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72" w:rsidRPr="007923C0" w:rsidRDefault="002C135B" w:rsidP="002C135B">
      <w:pPr>
        <w:pStyle w:val="NoSpacing"/>
        <w:jc w:val="center"/>
        <w:rPr>
          <w:rFonts w:ascii="Times New Roman" w:hAnsi="Times New Roman" w:cs="Times New Roman"/>
          <w:b/>
        </w:rPr>
      </w:pPr>
      <w:r w:rsidRPr="007923C0">
        <w:rPr>
          <w:rFonts w:ascii="Times New Roman" w:hAnsi="Times New Roman" w:cs="Times New Roman"/>
          <w:b/>
        </w:rPr>
        <w:t>Tennessee Donkey ASSociation</w:t>
      </w:r>
    </w:p>
    <w:p w:rsidR="002C135B" w:rsidRPr="007923C0" w:rsidRDefault="002C135B" w:rsidP="002C135B">
      <w:pPr>
        <w:pStyle w:val="NoSpacing"/>
        <w:jc w:val="center"/>
        <w:rPr>
          <w:rFonts w:ascii="Times New Roman" w:hAnsi="Times New Roman" w:cs="Times New Roman"/>
          <w:b/>
        </w:rPr>
      </w:pPr>
      <w:r w:rsidRPr="007923C0">
        <w:rPr>
          <w:rFonts w:ascii="Times New Roman" w:hAnsi="Times New Roman" w:cs="Times New Roman"/>
          <w:b/>
        </w:rPr>
        <w:t xml:space="preserve">Show Meeting </w:t>
      </w:r>
      <w:r w:rsidR="00E434DB" w:rsidRPr="007923C0">
        <w:rPr>
          <w:rFonts w:ascii="Times New Roman" w:hAnsi="Times New Roman" w:cs="Times New Roman"/>
          <w:b/>
        </w:rPr>
        <w:t xml:space="preserve">Minutes </w:t>
      </w:r>
      <w:r w:rsidRPr="007923C0">
        <w:rPr>
          <w:rFonts w:ascii="Times New Roman" w:hAnsi="Times New Roman" w:cs="Times New Roman"/>
          <w:b/>
        </w:rPr>
        <w:t>– February 15, 2014</w:t>
      </w:r>
    </w:p>
    <w:p w:rsidR="002C135B" w:rsidRPr="007923C0" w:rsidRDefault="002C135B" w:rsidP="002C135B">
      <w:pPr>
        <w:pStyle w:val="NoSpacing"/>
        <w:rPr>
          <w:rFonts w:ascii="Times New Roman" w:hAnsi="Times New Roman" w:cs="Times New Roman"/>
          <w:b/>
        </w:rPr>
      </w:pPr>
    </w:p>
    <w:p w:rsidR="002C135B" w:rsidRPr="007923C0" w:rsidRDefault="002C135B" w:rsidP="002C135B">
      <w:pPr>
        <w:pStyle w:val="NoSpacing"/>
        <w:rPr>
          <w:rFonts w:ascii="Times New Roman" w:hAnsi="Times New Roman" w:cs="Times New Roman"/>
        </w:rPr>
      </w:pPr>
      <w:r w:rsidRPr="007923C0">
        <w:rPr>
          <w:rFonts w:ascii="Times New Roman" w:hAnsi="Times New Roman" w:cs="Times New Roman"/>
        </w:rPr>
        <w:t>In attendance: Lydia Spears, Theresa Puckett, Brian Puckett, Carole Murphy, Brittany Conyer,</w:t>
      </w:r>
    </w:p>
    <w:p w:rsidR="002C135B" w:rsidRPr="007923C0" w:rsidRDefault="002C135B" w:rsidP="002C135B">
      <w:pPr>
        <w:pStyle w:val="NoSpacing"/>
        <w:rPr>
          <w:rFonts w:ascii="Times New Roman" w:hAnsi="Times New Roman" w:cs="Times New Roman"/>
        </w:rPr>
      </w:pPr>
      <w:r w:rsidRPr="007923C0">
        <w:rPr>
          <w:rFonts w:ascii="Times New Roman" w:hAnsi="Times New Roman" w:cs="Times New Roman"/>
        </w:rPr>
        <w:t>Maria Randall, Jerry Sircy, Robert Hughes, Beth Hughes, Hunter Hughes, Billy Vincion, Jerry Williams, Diana Poole, Bill Poole, Dayle Haworth, Dena Wilson and Sally Lightner</w:t>
      </w:r>
    </w:p>
    <w:p w:rsidR="002C135B" w:rsidRPr="007923C0" w:rsidRDefault="002C135B" w:rsidP="002C135B">
      <w:pPr>
        <w:pStyle w:val="NoSpacing"/>
        <w:rPr>
          <w:rFonts w:ascii="Times New Roman" w:hAnsi="Times New Roman" w:cs="Times New Roman"/>
          <w:sz w:val="16"/>
          <w:szCs w:val="16"/>
        </w:rPr>
      </w:pPr>
    </w:p>
    <w:p w:rsidR="002C135B" w:rsidRPr="007923C0" w:rsidRDefault="00542E3A" w:rsidP="002C135B">
      <w:pPr>
        <w:pStyle w:val="NoSpacing"/>
        <w:rPr>
          <w:rFonts w:ascii="Times New Roman" w:hAnsi="Times New Roman" w:cs="Times New Roman"/>
        </w:rPr>
      </w:pPr>
      <w:r w:rsidRPr="007923C0">
        <w:rPr>
          <w:rFonts w:ascii="Times New Roman" w:hAnsi="Times New Roman" w:cs="Times New Roman"/>
        </w:rPr>
        <w:t xml:space="preserve">At 1pm </w:t>
      </w:r>
      <w:r w:rsidR="00E434DB" w:rsidRPr="007923C0">
        <w:rPr>
          <w:rFonts w:ascii="Times New Roman" w:hAnsi="Times New Roman" w:cs="Times New Roman"/>
        </w:rPr>
        <w:t xml:space="preserve">Sally Lightner, president, welcomed members to the meeting, called the meeting to order and said the prayer. </w:t>
      </w:r>
      <w:r w:rsidR="002C135B" w:rsidRPr="007923C0">
        <w:rPr>
          <w:rFonts w:ascii="Times New Roman" w:hAnsi="Times New Roman" w:cs="Times New Roman"/>
        </w:rPr>
        <w:t xml:space="preserve">An agenda booklet was available for all attendees. </w:t>
      </w:r>
      <w:r w:rsidR="00E434DB" w:rsidRPr="007923C0">
        <w:rPr>
          <w:rFonts w:ascii="Times New Roman" w:hAnsi="Times New Roman" w:cs="Times New Roman"/>
        </w:rPr>
        <w:t>She submitted all items on the agenda for motion, discussion and vote.</w:t>
      </w:r>
    </w:p>
    <w:p w:rsidR="002C135B" w:rsidRPr="007923C0" w:rsidRDefault="002C135B" w:rsidP="002C135B">
      <w:pPr>
        <w:pStyle w:val="NoSpacing"/>
        <w:rPr>
          <w:rFonts w:ascii="Times New Roman" w:hAnsi="Times New Roman" w:cs="Times New Roman"/>
        </w:rPr>
      </w:pPr>
    </w:p>
    <w:p w:rsidR="00542E3A" w:rsidRDefault="002C135B" w:rsidP="002557DF">
      <w:pPr>
        <w:pStyle w:val="NoSpacing"/>
        <w:numPr>
          <w:ilvl w:val="0"/>
          <w:numId w:val="1"/>
        </w:numPr>
        <w:ind w:left="540"/>
        <w:rPr>
          <w:rFonts w:ascii="Times New Roman" w:hAnsi="Times New Roman" w:cs="Times New Roman"/>
          <w:b/>
          <w:u w:val="single"/>
        </w:rPr>
      </w:pPr>
      <w:r w:rsidRPr="002557DF">
        <w:rPr>
          <w:rFonts w:ascii="Times New Roman" w:hAnsi="Times New Roman" w:cs="Times New Roman"/>
          <w:b/>
          <w:u w:val="single"/>
        </w:rPr>
        <w:t xml:space="preserve">Show Rules </w:t>
      </w:r>
    </w:p>
    <w:p w:rsidR="002557DF" w:rsidRPr="002557DF" w:rsidRDefault="002557DF" w:rsidP="002557DF">
      <w:pPr>
        <w:pStyle w:val="NoSpacing"/>
        <w:ind w:left="540"/>
        <w:rPr>
          <w:rFonts w:ascii="Times New Roman" w:hAnsi="Times New Roman" w:cs="Times New Roman"/>
          <w:b/>
          <w:u w:val="single"/>
        </w:rPr>
      </w:pPr>
    </w:p>
    <w:p w:rsidR="0071361C" w:rsidRPr="007923C0" w:rsidRDefault="00E434DB" w:rsidP="002557DF">
      <w:pPr>
        <w:pStyle w:val="NoSpacing"/>
        <w:ind w:left="540"/>
        <w:rPr>
          <w:rFonts w:ascii="Times New Roman" w:hAnsi="Times New Roman" w:cs="Times New Roman"/>
        </w:rPr>
      </w:pPr>
      <w:r w:rsidRPr="007923C0">
        <w:rPr>
          <w:rFonts w:ascii="Times New Roman" w:hAnsi="Times New Roman" w:cs="Times New Roman"/>
        </w:rPr>
        <w:t xml:space="preserve">Dayle Haworth presented the revised awards point system. </w:t>
      </w:r>
      <w:r w:rsidR="0071361C" w:rsidRPr="007923C0">
        <w:rPr>
          <w:rFonts w:ascii="Times New Roman" w:hAnsi="Times New Roman" w:cs="Times New Roman"/>
        </w:rPr>
        <w:t>Discussion ensued</w:t>
      </w:r>
      <w:r w:rsidR="004B5812" w:rsidRPr="007923C0">
        <w:rPr>
          <w:rFonts w:ascii="Times New Roman" w:hAnsi="Times New Roman" w:cs="Times New Roman"/>
        </w:rPr>
        <w:t>.</w:t>
      </w:r>
    </w:p>
    <w:p w:rsidR="004B5812" w:rsidRPr="007923C0" w:rsidRDefault="004B5812" w:rsidP="000A3BCE">
      <w:pPr>
        <w:pStyle w:val="NoSpacing"/>
        <w:ind w:left="540"/>
        <w:rPr>
          <w:rFonts w:ascii="Times New Roman" w:hAnsi="Times New Roman" w:cs="Times New Roman"/>
        </w:rPr>
      </w:pPr>
      <w:r w:rsidRPr="007923C0">
        <w:rPr>
          <w:rFonts w:ascii="Times New Roman" w:hAnsi="Times New Roman" w:cs="Times New Roman"/>
        </w:rPr>
        <w:t>The awards committee would be able to calculate the award points from the class placing and the number of donkeys in each class thus simplifying the gathering of award points.</w:t>
      </w:r>
    </w:p>
    <w:p w:rsidR="002C135B" w:rsidRDefault="00446BE9" w:rsidP="000A3BCE">
      <w:pPr>
        <w:pStyle w:val="NoSpacing"/>
        <w:numPr>
          <w:ilvl w:val="1"/>
          <w:numId w:val="1"/>
        </w:numPr>
        <w:rPr>
          <w:rFonts w:ascii="Times New Roman" w:hAnsi="Times New Roman" w:cs="Times New Roman"/>
        </w:rPr>
      </w:pPr>
      <w:r w:rsidRPr="007923C0">
        <w:rPr>
          <w:rFonts w:ascii="Times New Roman" w:hAnsi="Times New Roman" w:cs="Times New Roman"/>
        </w:rPr>
        <w:t>Extra point for showing donkey – motion failed</w:t>
      </w:r>
    </w:p>
    <w:p w:rsidR="002557DF" w:rsidRPr="007923C0" w:rsidRDefault="002557DF" w:rsidP="002557DF">
      <w:pPr>
        <w:pStyle w:val="NoSpacing"/>
        <w:ind w:left="540"/>
        <w:rPr>
          <w:rFonts w:ascii="Times New Roman" w:hAnsi="Times New Roman" w:cs="Times New Roman"/>
        </w:rPr>
      </w:pPr>
    </w:p>
    <w:p w:rsidR="00446BE9" w:rsidRDefault="00446BE9" w:rsidP="002557DF">
      <w:pPr>
        <w:pStyle w:val="NoSpacing"/>
        <w:numPr>
          <w:ilvl w:val="1"/>
          <w:numId w:val="1"/>
        </w:numPr>
        <w:rPr>
          <w:rFonts w:ascii="Times New Roman" w:hAnsi="Times New Roman" w:cs="Times New Roman"/>
        </w:rPr>
      </w:pPr>
      <w:r w:rsidRPr="007923C0">
        <w:rPr>
          <w:rFonts w:ascii="Times New Roman" w:hAnsi="Times New Roman" w:cs="Times New Roman"/>
        </w:rPr>
        <w:t xml:space="preserve">6 Ribbon places at all shows – motion </w:t>
      </w:r>
      <w:r w:rsidR="0071361C" w:rsidRPr="007923C0">
        <w:rPr>
          <w:rFonts w:ascii="Times New Roman" w:hAnsi="Times New Roman" w:cs="Times New Roman"/>
        </w:rPr>
        <w:t>passed</w:t>
      </w:r>
    </w:p>
    <w:p w:rsidR="002557DF" w:rsidRPr="007923C0" w:rsidRDefault="002557DF" w:rsidP="002557DF">
      <w:pPr>
        <w:pStyle w:val="NoSpacing"/>
        <w:ind w:left="540"/>
        <w:rPr>
          <w:rFonts w:ascii="Times New Roman" w:hAnsi="Times New Roman" w:cs="Times New Roman"/>
        </w:rPr>
      </w:pPr>
    </w:p>
    <w:p w:rsidR="00446BE9" w:rsidRPr="007923C0" w:rsidRDefault="00446BE9" w:rsidP="002557DF">
      <w:pPr>
        <w:pStyle w:val="NoSpacing"/>
        <w:numPr>
          <w:ilvl w:val="1"/>
          <w:numId w:val="1"/>
        </w:numPr>
        <w:rPr>
          <w:rFonts w:ascii="Times New Roman" w:hAnsi="Times New Roman" w:cs="Times New Roman"/>
        </w:rPr>
      </w:pPr>
      <w:r w:rsidRPr="007923C0">
        <w:rPr>
          <w:rFonts w:ascii="Times New Roman" w:hAnsi="Times New Roman" w:cs="Times New Roman"/>
        </w:rPr>
        <w:t>Graduated Point system – motion passed</w:t>
      </w:r>
    </w:p>
    <w:p w:rsidR="00446BE9" w:rsidRPr="007923C0" w:rsidRDefault="00446BE9" w:rsidP="0071361C">
      <w:pPr>
        <w:pStyle w:val="NoSpacing"/>
        <w:ind w:left="2160"/>
        <w:rPr>
          <w:rFonts w:ascii="Times New Roman" w:hAnsi="Times New Roman" w:cs="Times New Roman"/>
        </w:rPr>
      </w:pPr>
    </w:p>
    <w:tbl>
      <w:tblPr>
        <w:tblStyle w:val="TableGrid"/>
        <w:tblW w:w="0" w:type="auto"/>
        <w:tblLook w:val="04A0" w:firstRow="1" w:lastRow="0" w:firstColumn="1" w:lastColumn="0" w:noHBand="0" w:noVBand="1"/>
      </w:tblPr>
      <w:tblGrid>
        <w:gridCol w:w="2096"/>
        <w:gridCol w:w="1101"/>
        <w:gridCol w:w="1083"/>
        <w:gridCol w:w="1085"/>
        <w:gridCol w:w="1085"/>
        <w:gridCol w:w="1156"/>
        <w:gridCol w:w="2049"/>
      </w:tblGrid>
      <w:tr w:rsidR="00446BE9" w:rsidRPr="007923C0" w:rsidTr="007923C0">
        <w:tc>
          <w:tcPr>
            <w:tcW w:w="0" w:type="auto"/>
            <w:vAlign w:val="center"/>
          </w:tcPr>
          <w:p w:rsidR="00446BE9" w:rsidRPr="007923C0" w:rsidRDefault="00446BE9" w:rsidP="00446BE9">
            <w:pPr>
              <w:contextualSpacing/>
              <w:jc w:val="center"/>
              <w:rPr>
                <w:rFonts w:ascii="Times New Roman" w:eastAsia="Calibri" w:hAnsi="Times New Roman"/>
                <w:b/>
                <w:sz w:val="24"/>
                <w:szCs w:val="24"/>
              </w:rPr>
            </w:pPr>
            <w:r w:rsidRPr="007923C0">
              <w:rPr>
                <w:rFonts w:ascii="Times New Roman" w:eastAsia="Calibri" w:hAnsi="Times New Roman"/>
                <w:b/>
                <w:sz w:val="24"/>
                <w:szCs w:val="24"/>
              </w:rPr>
              <w:t>1</w:t>
            </w:r>
            <w:r w:rsidRPr="007923C0">
              <w:rPr>
                <w:rFonts w:ascii="Times New Roman" w:eastAsia="Calibri" w:hAnsi="Times New Roman"/>
                <w:b/>
                <w:sz w:val="24"/>
                <w:szCs w:val="24"/>
                <w:vertAlign w:val="superscript"/>
              </w:rPr>
              <w:t xml:space="preserve">st </w:t>
            </w:r>
            <w:r w:rsidRPr="007923C0">
              <w:rPr>
                <w:rFonts w:ascii="Times New Roman" w:eastAsia="Calibri" w:hAnsi="Times New Roman"/>
                <w:b/>
                <w:sz w:val="24"/>
                <w:szCs w:val="24"/>
              </w:rPr>
              <w:t xml:space="preserve"> Place</w:t>
            </w:r>
          </w:p>
        </w:tc>
        <w:tc>
          <w:tcPr>
            <w:tcW w:w="0" w:type="auto"/>
            <w:vAlign w:val="center"/>
          </w:tcPr>
          <w:p w:rsidR="00446BE9" w:rsidRPr="007923C0" w:rsidRDefault="00446BE9" w:rsidP="00446BE9">
            <w:pPr>
              <w:contextualSpacing/>
              <w:jc w:val="center"/>
              <w:rPr>
                <w:rFonts w:ascii="Times New Roman" w:eastAsia="Calibri" w:hAnsi="Times New Roman"/>
                <w:b/>
                <w:sz w:val="24"/>
                <w:szCs w:val="24"/>
              </w:rPr>
            </w:pPr>
            <w:r w:rsidRPr="007923C0">
              <w:rPr>
                <w:rFonts w:ascii="Times New Roman" w:eastAsia="Calibri" w:hAnsi="Times New Roman"/>
                <w:b/>
                <w:sz w:val="24"/>
                <w:szCs w:val="24"/>
              </w:rPr>
              <w:t>2</w:t>
            </w:r>
            <w:r w:rsidRPr="007923C0">
              <w:rPr>
                <w:rFonts w:ascii="Times New Roman" w:eastAsia="Calibri" w:hAnsi="Times New Roman"/>
                <w:b/>
                <w:sz w:val="24"/>
                <w:szCs w:val="24"/>
                <w:vertAlign w:val="superscript"/>
              </w:rPr>
              <w:t xml:space="preserve">nd </w:t>
            </w:r>
            <w:r w:rsidRPr="007923C0">
              <w:rPr>
                <w:rFonts w:ascii="Times New Roman" w:eastAsia="Calibri" w:hAnsi="Times New Roman"/>
                <w:b/>
                <w:sz w:val="24"/>
                <w:szCs w:val="24"/>
              </w:rPr>
              <w:t>Place</w:t>
            </w:r>
          </w:p>
        </w:tc>
        <w:tc>
          <w:tcPr>
            <w:tcW w:w="0" w:type="auto"/>
            <w:vAlign w:val="center"/>
          </w:tcPr>
          <w:p w:rsidR="00446BE9" w:rsidRPr="007923C0" w:rsidRDefault="00446BE9" w:rsidP="00446BE9">
            <w:pPr>
              <w:contextualSpacing/>
              <w:jc w:val="center"/>
              <w:rPr>
                <w:rFonts w:ascii="Times New Roman" w:eastAsia="Calibri" w:hAnsi="Times New Roman"/>
                <w:b/>
                <w:sz w:val="24"/>
                <w:szCs w:val="24"/>
              </w:rPr>
            </w:pPr>
            <w:r w:rsidRPr="007923C0">
              <w:rPr>
                <w:rFonts w:ascii="Times New Roman" w:eastAsia="Calibri" w:hAnsi="Times New Roman"/>
                <w:b/>
                <w:sz w:val="24"/>
                <w:szCs w:val="24"/>
              </w:rPr>
              <w:t>3</w:t>
            </w:r>
            <w:r w:rsidRPr="007923C0">
              <w:rPr>
                <w:rFonts w:ascii="Times New Roman" w:eastAsia="Calibri" w:hAnsi="Times New Roman"/>
                <w:b/>
                <w:sz w:val="24"/>
                <w:szCs w:val="24"/>
                <w:vertAlign w:val="superscript"/>
              </w:rPr>
              <w:t xml:space="preserve">rd </w:t>
            </w:r>
            <w:r w:rsidRPr="007923C0">
              <w:rPr>
                <w:rFonts w:ascii="Times New Roman" w:eastAsia="Calibri" w:hAnsi="Times New Roman"/>
                <w:b/>
                <w:sz w:val="24"/>
                <w:szCs w:val="24"/>
              </w:rPr>
              <w:t>Place</w:t>
            </w:r>
          </w:p>
        </w:tc>
        <w:tc>
          <w:tcPr>
            <w:tcW w:w="0" w:type="auto"/>
            <w:vAlign w:val="center"/>
          </w:tcPr>
          <w:p w:rsidR="00446BE9" w:rsidRPr="007923C0" w:rsidRDefault="00446BE9" w:rsidP="00446BE9">
            <w:pPr>
              <w:contextualSpacing/>
              <w:jc w:val="center"/>
              <w:rPr>
                <w:rFonts w:ascii="Times New Roman" w:eastAsia="Calibri" w:hAnsi="Times New Roman"/>
                <w:b/>
                <w:sz w:val="24"/>
                <w:szCs w:val="24"/>
              </w:rPr>
            </w:pPr>
            <w:r w:rsidRPr="007923C0">
              <w:rPr>
                <w:rFonts w:ascii="Times New Roman" w:eastAsia="Calibri" w:hAnsi="Times New Roman"/>
                <w:b/>
                <w:sz w:val="24"/>
                <w:szCs w:val="24"/>
              </w:rPr>
              <w:t>4</w:t>
            </w:r>
            <w:r w:rsidRPr="007923C0">
              <w:rPr>
                <w:rFonts w:ascii="Times New Roman" w:eastAsia="Calibri" w:hAnsi="Times New Roman"/>
                <w:b/>
                <w:sz w:val="24"/>
                <w:szCs w:val="24"/>
                <w:vertAlign w:val="superscript"/>
              </w:rPr>
              <w:t>th</w:t>
            </w:r>
            <w:r w:rsidRPr="007923C0">
              <w:rPr>
                <w:rFonts w:ascii="Times New Roman" w:eastAsia="Calibri" w:hAnsi="Times New Roman"/>
                <w:b/>
                <w:sz w:val="24"/>
                <w:szCs w:val="24"/>
              </w:rPr>
              <w:t xml:space="preserve"> Place</w:t>
            </w:r>
          </w:p>
        </w:tc>
        <w:tc>
          <w:tcPr>
            <w:tcW w:w="0" w:type="auto"/>
            <w:vAlign w:val="center"/>
          </w:tcPr>
          <w:p w:rsidR="00446BE9" w:rsidRPr="007923C0" w:rsidRDefault="00446BE9" w:rsidP="00446BE9">
            <w:pPr>
              <w:contextualSpacing/>
              <w:jc w:val="center"/>
              <w:rPr>
                <w:rFonts w:ascii="Times New Roman" w:eastAsia="Calibri" w:hAnsi="Times New Roman"/>
                <w:b/>
                <w:sz w:val="24"/>
                <w:szCs w:val="24"/>
              </w:rPr>
            </w:pPr>
            <w:r w:rsidRPr="007923C0">
              <w:rPr>
                <w:rFonts w:ascii="Times New Roman" w:eastAsia="Calibri" w:hAnsi="Times New Roman"/>
                <w:b/>
                <w:sz w:val="24"/>
                <w:szCs w:val="24"/>
              </w:rPr>
              <w:t>5</w:t>
            </w:r>
            <w:r w:rsidRPr="007923C0">
              <w:rPr>
                <w:rFonts w:ascii="Times New Roman" w:eastAsia="Calibri" w:hAnsi="Times New Roman"/>
                <w:b/>
                <w:sz w:val="24"/>
                <w:szCs w:val="24"/>
                <w:vertAlign w:val="superscript"/>
              </w:rPr>
              <w:t>th</w:t>
            </w:r>
            <w:r w:rsidRPr="007923C0">
              <w:rPr>
                <w:rFonts w:ascii="Times New Roman" w:eastAsia="Calibri" w:hAnsi="Times New Roman"/>
                <w:b/>
                <w:sz w:val="24"/>
                <w:szCs w:val="24"/>
              </w:rPr>
              <w:t xml:space="preserve"> Place</w:t>
            </w:r>
          </w:p>
        </w:tc>
        <w:tc>
          <w:tcPr>
            <w:tcW w:w="0" w:type="auto"/>
            <w:vAlign w:val="center"/>
          </w:tcPr>
          <w:p w:rsidR="00446BE9" w:rsidRPr="007923C0" w:rsidRDefault="00446BE9" w:rsidP="00446BE9">
            <w:pPr>
              <w:contextualSpacing/>
              <w:jc w:val="center"/>
              <w:rPr>
                <w:rFonts w:ascii="Times New Roman" w:eastAsia="Calibri" w:hAnsi="Times New Roman"/>
                <w:b/>
                <w:sz w:val="24"/>
                <w:szCs w:val="24"/>
              </w:rPr>
            </w:pPr>
            <w:r w:rsidRPr="007923C0">
              <w:rPr>
                <w:rFonts w:ascii="Times New Roman" w:eastAsia="Calibri" w:hAnsi="Times New Roman"/>
                <w:b/>
                <w:sz w:val="24"/>
                <w:szCs w:val="24"/>
              </w:rPr>
              <w:t>6th Place</w:t>
            </w:r>
          </w:p>
        </w:tc>
        <w:tc>
          <w:tcPr>
            <w:tcW w:w="0" w:type="auto"/>
            <w:vAlign w:val="center"/>
          </w:tcPr>
          <w:p w:rsidR="00446BE9" w:rsidRPr="007923C0" w:rsidRDefault="00446BE9" w:rsidP="00446BE9">
            <w:pPr>
              <w:contextualSpacing/>
              <w:jc w:val="center"/>
              <w:rPr>
                <w:rFonts w:ascii="Times New Roman" w:eastAsia="Calibri" w:hAnsi="Times New Roman"/>
                <w:b/>
                <w:sz w:val="24"/>
                <w:szCs w:val="24"/>
              </w:rPr>
            </w:pPr>
            <w:r w:rsidRPr="007923C0">
              <w:rPr>
                <w:rFonts w:ascii="Times New Roman" w:eastAsia="Calibri" w:hAnsi="Times New Roman"/>
                <w:b/>
                <w:sz w:val="24"/>
                <w:szCs w:val="24"/>
              </w:rPr>
              <w:t>Donkeys in Class</w:t>
            </w:r>
          </w:p>
        </w:tc>
      </w:tr>
      <w:tr w:rsidR="00446BE9" w:rsidRPr="007923C0" w:rsidTr="007923C0">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6</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5</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4</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3</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2</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1</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Six or more entries</w:t>
            </w:r>
          </w:p>
        </w:tc>
      </w:tr>
      <w:tr w:rsidR="00446BE9" w:rsidRPr="007923C0" w:rsidTr="007923C0">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5</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4</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3</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2</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1</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Five entries</w:t>
            </w:r>
          </w:p>
        </w:tc>
      </w:tr>
      <w:tr w:rsidR="00446BE9" w:rsidRPr="007923C0" w:rsidTr="007923C0">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4</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3</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2</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1</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Four entries</w:t>
            </w:r>
          </w:p>
        </w:tc>
      </w:tr>
      <w:tr w:rsidR="00446BE9" w:rsidRPr="007923C0" w:rsidTr="007923C0">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3</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2</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1</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Three entries</w:t>
            </w:r>
          </w:p>
        </w:tc>
      </w:tr>
      <w:tr w:rsidR="00446BE9" w:rsidRPr="007923C0" w:rsidTr="007923C0">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2</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1</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Two entries</w:t>
            </w:r>
          </w:p>
        </w:tc>
      </w:tr>
      <w:tr w:rsidR="00446BE9" w:rsidRPr="007923C0" w:rsidTr="007923C0">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1</w:t>
            </w: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p>
        </w:tc>
        <w:tc>
          <w:tcPr>
            <w:tcW w:w="0" w:type="auto"/>
            <w:vAlign w:val="center"/>
          </w:tcPr>
          <w:p w:rsidR="00446BE9" w:rsidRPr="007923C0" w:rsidRDefault="00446BE9" w:rsidP="00446BE9">
            <w:pPr>
              <w:contextualSpacing/>
              <w:jc w:val="center"/>
              <w:rPr>
                <w:rFonts w:ascii="Times New Roman" w:eastAsia="Calibri" w:hAnsi="Times New Roman"/>
                <w:sz w:val="24"/>
                <w:szCs w:val="24"/>
              </w:rPr>
            </w:pPr>
            <w:r w:rsidRPr="007923C0">
              <w:rPr>
                <w:rFonts w:ascii="Times New Roman" w:eastAsia="Calibri" w:hAnsi="Times New Roman"/>
                <w:sz w:val="24"/>
                <w:szCs w:val="24"/>
              </w:rPr>
              <w:t>One entry</w:t>
            </w:r>
          </w:p>
        </w:tc>
      </w:tr>
      <w:tr w:rsidR="00446BE9" w:rsidRPr="007923C0" w:rsidTr="007923C0">
        <w:tc>
          <w:tcPr>
            <w:tcW w:w="0" w:type="auto"/>
            <w:tcBorders>
              <w:bottom w:val="single" w:sz="4" w:space="0" w:color="auto"/>
            </w:tcBorders>
            <w:vAlign w:val="center"/>
          </w:tcPr>
          <w:p w:rsidR="00446BE9" w:rsidRPr="007923C0" w:rsidRDefault="00446BE9" w:rsidP="00446BE9">
            <w:pPr>
              <w:contextualSpacing/>
              <w:rPr>
                <w:rFonts w:ascii="Times New Roman" w:eastAsia="Calibri" w:hAnsi="Times New Roman"/>
                <w:color w:val="FF0000"/>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r>
      <w:tr w:rsidR="00446BE9" w:rsidRPr="007923C0" w:rsidTr="007923C0">
        <w:tc>
          <w:tcPr>
            <w:tcW w:w="0" w:type="auto"/>
            <w:tcBorders>
              <w:bottom w:val="single" w:sz="4" w:space="0" w:color="auto"/>
            </w:tcBorders>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Best of Breed</w:t>
            </w:r>
          </w:p>
        </w:tc>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0 points</w:t>
            </w: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r>
      <w:tr w:rsidR="00446BE9" w:rsidRPr="007923C0" w:rsidTr="007923C0">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Grand Champion</w:t>
            </w:r>
          </w:p>
        </w:tc>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0 points</w:t>
            </w: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r>
      <w:tr w:rsidR="00446BE9" w:rsidRPr="007923C0" w:rsidTr="007923C0">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Reserve Champion</w:t>
            </w:r>
          </w:p>
        </w:tc>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0 points</w:t>
            </w: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r>
      <w:tr w:rsidR="00446BE9" w:rsidRPr="007923C0" w:rsidTr="007923C0">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High Point</w:t>
            </w:r>
          </w:p>
        </w:tc>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0 points</w:t>
            </w: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r>
      <w:tr w:rsidR="00446BE9" w:rsidRPr="007923C0" w:rsidTr="007923C0">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Reserve High Point</w:t>
            </w:r>
          </w:p>
        </w:tc>
        <w:tc>
          <w:tcPr>
            <w:tcW w:w="0" w:type="auto"/>
            <w:vAlign w:val="center"/>
          </w:tcPr>
          <w:p w:rsidR="00446BE9" w:rsidRPr="007923C0" w:rsidRDefault="00446BE9" w:rsidP="00446BE9">
            <w:pPr>
              <w:contextualSpacing/>
              <w:rPr>
                <w:rFonts w:ascii="Times New Roman" w:eastAsia="Calibri" w:hAnsi="Times New Roman"/>
                <w:sz w:val="24"/>
                <w:szCs w:val="24"/>
              </w:rPr>
            </w:pPr>
            <w:r w:rsidRPr="007923C0">
              <w:rPr>
                <w:rFonts w:ascii="Times New Roman" w:eastAsia="Calibri" w:hAnsi="Times New Roman"/>
                <w:sz w:val="24"/>
                <w:szCs w:val="24"/>
              </w:rPr>
              <w:t>0 points</w:t>
            </w: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c>
          <w:tcPr>
            <w:tcW w:w="0" w:type="auto"/>
            <w:vAlign w:val="center"/>
          </w:tcPr>
          <w:p w:rsidR="00446BE9" w:rsidRPr="007923C0" w:rsidRDefault="00446BE9" w:rsidP="00446BE9">
            <w:pPr>
              <w:contextualSpacing/>
              <w:rPr>
                <w:rFonts w:ascii="Times New Roman" w:eastAsia="Calibri" w:hAnsi="Times New Roman"/>
                <w:sz w:val="24"/>
                <w:szCs w:val="24"/>
              </w:rPr>
            </w:pPr>
          </w:p>
        </w:tc>
      </w:tr>
    </w:tbl>
    <w:p w:rsidR="0071361C" w:rsidRPr="007923C0" w:rsidRDefault="00B24EF7" w:rsidP="000A3BCE">
      <w:pPr>
        <w:pStyle w:val="ListParagraph"/>
        <w:numPr>
          <w:ilvl w:val="1"/>
          <w:numId w:val="1"/>
        </w:numPr>
        <w:spacing w:before="240"/>
        <w:rPr>
          <w:rFonts w:ascii="Times New Roman" w:hAnsi="Times New Roman" w:cs="Times New Roman"/>
          <w:sz w:val="24"/>
          <w:szCs w:val="24"/>
        </w:rPr>
      </w:pPr>
      <w:r w:rsidRPr="007923C0">
        <w:rPr>
          <w:rFonts w:ascii="Times New Roman" w:hAnsi="Times New Roman" w:cs="Times New Roman"/>
          <w:sz w:val="24"/>
          <w:szCs w:val="24"/>
        </w:rPr>
        <w:t>Exhibitor</w:t>
      </w:r>
      <w:r w:rsidR="00E434DB" w:rsidRPr="007923C0">
        <w:rPr>
          <w:rFonts w:ascii="Times New Roman" w:hAnsi="Times New Roman" w:cs="Times New Roman"/>
          <w:sz w:val="24"/>
          <w:szCs w:val="24"/>
        </w:rPr>
        <w:t xml:space="preserve">s should able to count points earned in their top four shows for each separate four categories towards high points:  1) Halter, 2) Color, 3) In-Hand, and 4) Harness.  </w:t>
      </w:r>
      <w:r w:rsidR="0071361C" w:rsidRPr="007923C0">
        <w:rPr>
          <w:rFonts w:ascii="Times New Roman" w:hAnsi="Times New Roman" w:cs="Times New Roman"/>
          <w:sz w:val="24"/>
          <w:szCs w:val="24"/>
        </w:rPr>
        <w:t>Some</w:t>
      </w:r>
      <w:r w:rsidR="00446BE9" w:rsidRPr="007923C0">
        <w:rPr>
          <w:rFonts w:ascii="Times New Roman" w:hAnsi="Times New Roman" w:cs="Times New Roman"/>
          <w:sz w:val="24"/>
          <w:szCs w:val="24"/>
        </w:rPr>
        <w:t xml:space="preserve"> of our shows </w:t>
      </w:r>
      <w:r w:rsidR="0071361C" w:rsidRPr="007923C0">
        <w:rPr>
          <w:rFonts w:ascii="Times New Roman" w:hAnsi="Times New Roman" w:cs="Times New Roman"/>
          <w:sz w:val="24"/>
          <w:szCs w:val="24"/>
        </w:rPr>
        <w:t>do</w:t>
      </w:r>
      <w:r w:rsidR="00446BE9" w:rsidRPr="007923C0">
        <w:rPr>
          <w:rFonts w:ascii="Times New Roman" w:hAnsi="Times New Roman" w:cs="Times New Roman"/>
          <w:sz w:val="24"/>
          <w:szCs w:val="24"/>
        </w:rPr>
        <w:t xml:space="preserve"> not have any harness classes and we </w:t>
      </w:r>
      <w:r w:rsidR="0071361C" w:rsidRPr="007923C0">
        <w:rPr>
          <w:rFonts w:ascii="Times New Roman" w:hAnsi="Times New Roman" w:cs="Times New Roman"/>
          <w:sz w:val="24"/>
          <w:szCs w:val="24"/>
        </w:rPr>
        <w:t>were</w:t>
      </w:r>
      <w:r w:rsidR="00446BE9" w:rsidRPr="007923C0">
        <w:rPr>
          <w:rFonts w:ascii="Times New Roman" w:hAnsi="Times New Roman" w:cs="Times New Roman"/>
          <w:sz w:val="24"/>
          <w:szCs w:val="24"/>
        </w:rPr>
        <w:t xml:space="preserve"> unable to count in-hand points at th</w:t>
      </w:r>
      <w:r w:rsidR="0071361C" w:rsidRPr="007923C0">
        <w:rPr>
          <w:rFonts w:ascii="Times New Roman" w:hAnsi="Times New Roman" w:cs="Times New Roman"/>
          <w:sz w:val="24"/>
          <w:szCs w:val="24"/>
        </w:rPr>
        <w:t>ese</w:t>
      </w:r>
      <w:r w:rsidR="00446BE9" w:rsidRPr="007923C0">
        <w:rPr>
          <w:rFonts w:ascii="Times New Roman" w:hAnsi="Times New Roman" w:cs="Times New Roman"/>
          <w:sz w:val="24"/>
          <w:szCs w:val="24"/>
        </w:rPr>
        <w:t xml:space="preserve"> show. This will also make it much easier to count the points.</w:t>
      </w:r>
      <w:r w:rsidR="0071361C" w:rsidRPr="007923C0">
        <w:rPr>
          <w:rFonts w:ascii="Times New Roman" w:hAnsi="Times New Roman" w:cs="Times New Roman"/>
          <w:sz w:val="24"/>
          <w:szCs w:val="24"/>
        </w:rPr>
        <w:t xml:space="preserve"> Lydia Spears made the motion seconded by Dayle Haworth. Motion passed</w:t>
      </w:r>
    </w:p>
    <w:p w:rsidR="0071361C" w:rsidRPr="007923C0" w:rsidRDefault="0071361C" w:rsidP="0071361C">
      <w:pPr>
        <w:pStyle w:val="ListParagraph"/>
        <w:ind w:left="2340"/>
        <w:rPr>
          <w:rFonts w:ascii="Times New Roman" w:hAnsi="Times New Roman" w:cs="Times New Roman"/>
          <w:sz w:val="16"/>
          <w:szCs w:val="16"/>
        </w:rPr>
      </w:pPr>
    </w:p>
    <w:p w:rsidR="002557DF" w:rsidRPr="002557DF" w:rsidRDefault="0071361C" w:rsidP="002557DF">
      <w:pPr>
        <w:pStyle w:val="ListParagraph"/>
        <w:numPr>
          <w:ilvl w:val="1"/>
          <w:numId w:val="1"/>
        </w:numPr>
        <w:rPr>
          <w:rFonts w:ascii="Times New Roman" w:hAnsi="Times New Roman" w:cs="Times New Roman"/>
          <w:sz w:val="24"/>
          <w:szCs w:val="24"/>
        </w:rPr>
      </w:pPr>
      <w:r w:rsidRPr="002557DF">
        <w:rPr>
          <w:rFonts w:ascii="Times New Roman" w:hAnsi="Times New Roman" w:cs="Times New Roman"/>
          <w:sz w:val="24"/>
          <w:szCs w:val="24"/>
        </w:rPr>
        <w:t xml:space="preserve">Showmanship </w:t>
      </w:r>
      <w:r w:rsidR="00E434DB" w:rsidRPr="002557DF">
        <w:rPr>
          <w:rFonts w:ascii="Times New Roman" w:hAnsi="Times New Roman" w:cs="Times New Roman"/>
          <w:sz w:val="24"/>
          <w:szCs w:val="24"/>
        </w:rPr>
        <w:t>should be counted towards in-hand</w:t>
      </w:r>
      <w:r w:rsidRPr="002557DF">
        <w:rPr>
          <w:rFonts w:ascii="Times New Roman" w:hAnsi="Times New Roman" w:cs="Times New Roman"/>
          <w:sz w:val="24"/>
          <w:szCs w:val="24"/>
        </w:rPr>
        <w:t xml:space="preserve"> </w:t>
      </w:r>
      <w:r w:rsidR="00E434DB" w:rsidRPr="002557DF">
        <w:rPr>
          <w:rFonts w:ascii="Times New Roman" w:hAnsi="Times New Roman" w:cs="Times New Roman"/>
          <w:sz w:val="24"/>
          <w:szCs w:val="24"/>
        </w:rPr>
        <w:t xml:space="preserve">points. We voted it out because </w:t>
      </w:r>
      <w:r w:rsidRPr="002557DF">
        <w:rPr>
          <w:rFonts w:ascii="Times New Roman" w:hAnsi="Times New Roman" w:cs="Times New Roman"/>
          <w:sz w:val="24"/>
          <w:szCs w:val="24"/>
        </w:rPr>
        <w:t xml:space="preserve">the handler </w:t>
      </w:r>
      <w:r w:rsidR="00E434DB" w:rsidRPr="002557DF">
        <w:rPr>
          <w:rFonts w:ascii="Times New Roman" w:hAnsi="Times New Roman" w:cs="Times New Roman"/>
          <w:sz w:val="24"/>
          <w:szCs w:val="24"/>
        </w:rPr>
        <w:t>was being judged not the donkey</w:t>
      </w:r>
      <w:r w:rsidRPr="002557DF">
        <w:rPr>
          <w:rFonts w:ascii="Times New Roman" w:hAnsi="Times New Roman" w:cs="Times New Roman"/>
          <w:sz w:val="24"/>
          <w:szCs w:val="24"/>
        </w:rPr>
        <w:t xml:space="preserve"> but this is not true. The donkey needs to know how to pivot on his back leg and to set up.  Several of our members are taking lessons for this class and they want their points to count when they show.</w:t>
      </w:r>
      <w:r w:rsidR="002557DF" w:rsidRPr="002557DF">
        <w:rPr>
          <w:rFonts w:ascii="Times New Roman" w:hAnsi="Times New Roman" w:cs="Times New Roman"/>
          <w:sz w:val="24"/>
          <w:szCs w:val="24"/>
        </w:rPr>
        <w:t xml:space="preserve"> </w:t>
      </w:r>
      <w:r w:rsidR="002557DF">
        <w:rPr>
          <w:rFonts w:ascii="Times New Roman" w:hAnsi="Times New Roman" w:cs="Times New Roman"/>
          <w:sz w:val="24"/>
          <w:szCs w:val="24"/>
        </w:rPr>
        <w:t xml:space="preserve"> </w:t>
      </w:r>
      <w:r w:rsidR="00E434DB" w:rsidRPr="002557DF">
        <w:rPr>
          <w:rFonts w:ascii="Times New Roman" w:hAnsi="Times New Roman" w:cs="Times New Roman"/>
          <w:sz w:val="24"/>
          <w:szCs w:val="24"/>
        </w:rPr>
        <w:t>Lydia Spears motioned to ado</w:t>
      </w:r>
      <w:r w:rsidRPr="002557DF">
        <w:rPr>
          <w:rFonts w:ascii="Times New Roman" w:hAnsi="Times New Roman" w:cs="Times New Roman"/>
          <w:sz w:val="24"/>
          <w:szCs w:val="24"/>
        </w:rPr>
        <w:t>pt if NMDA counts towards in-hand points</w:t>
      </w:r>
      <w:r w:rsidR="00E434DB" w:rsidRPr="002557DF">
        <w:rPr>
          <w:rFonts w:ascii="Times New Roman" w:hAnsi="Times New Roman" w:cs="Times New Roman"/>
          <w:sz w:val="24"/>
          <w:szCs w:val="24"/>
        </w:rPr>
        <w:t xml:space="preserve"> and Dayle Haworth seconded. TDA would follow the NMDA guidelines. Need to research the NMDA rules to determine if Showmanship will be counted as in-hand points.</w:t>
      </w:r>
    </w:p>
    <w:p w:rsidR="002557DF" w:rsidRPr="002557DF" w:rsidRDefault="002557DF" w:rsidP="002557DF">
      <w:pPr>
        <w:pStyle w:val="ListParagraph"/>
        <w:rPr>
          <w:rFonts w:ascii="Times New Roman" w:hAnsi="Times New Roman" w:cs="Times New Roman"/>
          <w:sz w:val="24"/>
          <w:szCs w:val="24"/>
        </w:rPr>
      </w:pPr>
    </w:p>
    <w:p w:rsidR="002557DF" w:rsidRDefault="002557DF" w:rsidP="002557DF">
      <w:pPr>
        <w:pStyle w:val="ListParagraph"/>
        <w:ind w:left="540"/>
        <w:rPr>
          <w:rFonts w:ascii="Times New Roman" w:hAnsi="Times New Roman" w:cs="Times New Roman"/>
          <w:sz w:val="24"/>
          <w:szCs w:val="24"/>
        </w:rPr>
      </w:pPr>
    </w:p>
    <w:p w:rsidR="00B24EF7" w:rsidRPr="002557DF" w:rsidRDefault="00B24EF7" w:rsidP="002557DF">
      <w:pPr>
        <w:pStyle w:val="ListParagraph"/>
        <w:numPr>
          <w:ilvl w:val="1"/>
          <w:numId w:val="1"/>
        </w:numPr>
        <w:rPr>
          <w:rFonts w:ascii="Times New Roman" w:hAnsi="Times New Roman" w:cs="Times New Roman"/>
          <w:sz w:val="24"/>
          <w:szCs w:val="24"/>
        </w:rPr>
      </w:pPr>
      <w:r w:rsidRPr="002557DF">
        <w:rPr>
          <w:rFonts w:ascii="Times New Roman" w:hAnsi="Times New Roman" w:cs="Times New Roman"/>
          <w:sz w:val="24"/>
          <w:szCs w:val="24"/>
        </w:rPr>
        <w:lastRenderedPageBreak/>
        <w:t xml:space="preserve">Our youth exhibitors should  be able to count all their points no matter who they show as long as the donkey is signed up for the awards program and the youths are members.  If they show more than one donkey in a class, they can only count points their best ribbon in that class. </w:t>
      </w:r>
      <w:r w:rsidR="002557DF" w:rsidRPr="007923C0">
        <w:rPr>
          <w:rFonts w:ascii="Times New Roman" w:hAnsi="Times New Roman" w:cs="Times New Roman"/>
          <w:sz w:val="24"/>
          <w:szCs w:val="24"/>
        </w:rPr>
        <w:t>It was decided that there would not be a new award for youth called “One Youth/One Donkey”.</w:t>
      </w:r>
      <w:r w:rsidR="002557DF">
        <w:rPr>
          <w:rFonts w:ascii="Times New Roman" w:hAnsi="Times New Roman" w:cs="Times New Roman"/>
          <w:sz w:val="24"/>
          <w:szCs w:val="24"/>
        </w:rPr>
        <w:t xml:space="preserve"> </w:t>
      </w:r>
      <w:r w:rsidRPr="002557DF">
        <w:rPr>
          <w:rFonts w:ascii="Times New Roman" w:hAnsi="Times New Roman" w:cs="Times New Roman"/>
          <w:sz w:val="24"/>
          <w:szCs w:val="24"/>
        </w:rPr>
        <w:t>After discussion, Sally Lightner made motion to have a Youth Sportsmanship Award for the youth that help adult exhibitors. The youth will earn 1 poi</w:t>
      </w:r>
      <w:r w:rsidR="004B5812" w:rsidRPr="002557DF">
        <w:rPr>
          <w:rFonts w:ascii="Times New Roman" w:hAnsi="Times New Roman" w:cs="Times New Roman"/>
          <w:sz w:val="24"/>
          <w:szCs w:val="24"/>
        </w:rPr>
        <w:t>nt for each donkey he or she exhibits</w:t>
      </w:r>
      <w:r w:rsidRPr="002557DF">
        <w:rPr>
          <w:rFonts w:ascii="Times New Roman" w:hAnsi="Times New Roman" w:cs="Times New Roman"/>
          <w:sz w:val="24"/>
          <w:szCs w:val="24"/>
        </w:rPr>
        <w:t xml:space="preserve">. It is the responsibility of the adult receiving the help to submit the youth sportsmanship points via email to the awards committee after each show. Motion was seconded by </w:t>
      </w:r>
      <w:r w:rsidR="00852EB1">
        <w:rPr>
          <w:rFonts w:ascii="Times New Roman" w:hAnsi="Times New Roman" w:cs="Times New Roman"/>
          <w:sz w:val="24"/>
          <w:szCs w:val="24"/>
        </w:rPr>
        <w:t>Dayle Haworth</w:t>
      </w:r>
      <w:r w:rsidRPr="002557DF">
        <w:rPr>
          <w:rFonts w:ascii="Times New Roman" w:hAnsi="Times New Roman" w:cs="Times New Roman"/>
          <w:sz w:val="24"/>
          <w:szCs w:val="24"/>
        </w:rPr>
        <w:t>. Motion passed.</w:t>
      </w:r>
    </w:p>
    <w:p w:rsidR="000538AC" w:rsidRPr="007923C0" w:rsidRDefault="000538AC" w:rsidP="000538AC">
      <w:pPr>
        <w:pStyle w:val="ListParagraph"/>
        <w:ind w:left="540"/>
        <w:rPr>
          <w:rFonts w:ascii="Times New Roman" w:hAnsi="Times New Roman" w:cs="Times New Roman"/>
          <w:sz w:val="16"/>
          <w:szCs w:val="24"/>
        </w:rPr>
      </w:pPr>
    </w:p>
    <w:p w:rsidR="000538AC" w:rsidRPr="007923C0" w:rsidRDefault="000538AC" w:rsidP="000538AC">
      <w:pPr>
        <w:pStyle w:val="ListParagraph"/>
        <w:rPr>
          <w:rFonts w:ascii="Times New Roman" w:hAnsi="Times New Roman" w:cs="Times New Roman"/>
          <w:sz w:val="16"/>
          <w:szCs w:val="24"/>
        </w:rPr>
      </w:pPr>
    </w:p>
    <w:p w:rsidR="00B24EF7" w:rsidRPr="007923C0" w:rsidRDefault="00B24EF7" w:rsidP="002557DF">
      <w:pPr>
        <w:pStyle w:val="ListParagraph"/>
        <w:numPr>
          <w:ilvl w:val="1"/>
          <w:numId w:val="1"/>
        </w:numPr>
        <w:rPr>
          <w:rFonts w:ascii="Times New Roman" w:hAnsi="Times New Roman" w:cs="Times New Roman"/>
          <w:sz w:val="24"/>
          <w:szCs w:val="24"/>
        </w:rPr>
      </w:pPr>
      <w:r w:rsidRPr="007923C0">
        <w:rPr>
          <w:rFonts w:ascii="Times New Roman" w:hAnsi="Times New Roman" w:cs="Times New Roman"/>
          <w:sz w:val="24"/>
          <w:szCs w:val="24"/>
        </w:rPr>
        <w:t>If a class i</w:t>
      </w:r>
      <w:r w:rsidR="004B5812" w:rsidRPr="007923C0">
        <w:rPr>
          <w:rFonts w:ascii="Times New Roman" w:hAnsi="Times New Roman" w:cs="Times New Roman"/>
          <w:sz w:val="24"/>
          <w:szCs w:val="24"/>
        </w:rPr>
        <w:t>s added with less than 24 hours-</w:t>
      </w:r>
      <w:r w:rsidRPr="007923C0">
        <w:rPr>
          <w:rFonts w:ascii="Times New Roman" w:hAnsi="Times New Roman" w:cs="Times New Roman"/>
          <w:sz w:val="24"/>
          <w:szCs w:val="24"/>
        </w:rPr>
        <w:t>notice, the class will not count towards high point award. Motion made by Dayle Haworth seconded by Jerry Sircy. Motion passed</w:t>
      </w:r>
    </w:p>
    <w:p w:rsidR="000538AC" w:rsidRPr="007923C0" w:rsidRDefault="000538AC" w:rsidP="000538AC">
      <w:pPr>
        <w:pStyle w:val="ListParagraph"/>
        <w:rPr>
          <w:rFonts w:ascii="Times New Roman" w:hAnsi="Times New Roman" w:cs="Times New Roman"/>
          <w:sz w:val="16"/>
          <w:szCs w:val="24"/>
        </w:rPr>
      </w:pPr>
    </w:p>
    <w:p w:rsidR="00B24EF7" w:rsidRDefault="004B5812" w:rsidP="002557DF">
      <w:pPr>
        <w:pStyle w:val="ListParagraph"/>
        <w:numPr>
          <w:ilvl w:val="1"/>
          <w:numId w:val="1"/>
        </w:numPr>
        <w:rPr>
          <w:rFonts w:ascii="Times New Roman" w:hAnsi="Times New Roman" w:cs="Times New Roman"/>
          <w:sz w:val="24"/>
          <w:szCs w:val="24"/>
        </w:rPr>
      </w:pPr>
      <w:r w:rsidRPr="007923C0">
        <w:rPr>
          <w:rFonts w:ascii="Times New Roman" w:hAnsi="Times New Roman" w:cs="Times New Roman"/>
          <w:sz w:val="24"/>
          <w:szCs w:val="24"/>
        </w:rPr>
        <w:t xml:space="preserve">There </w:t>
      </w:r>
      <w:r w:rsidR="004E77A9" w:rsidRPr="007923C0">
        <w:rPr>
          <w:rFonts w:ascii="Times New Roman" w:hAnsi="Times New Roman" w:cs="Times New Roman"/>
          <w:sz w:val="24"/>
          <w:szCs w:val="24"/>
        </w:rPr>
        <w:t>was some concern</w:t>
      </w:r>
      <w:r w:rsidRPr="007923C0">
        <w:rPr>
          <w:rFonts w:ascii="Times New Roman" w:hAnsi="Times New Roman" w:cs="Times New Roman"/>
          <w:sz w:val="24"/>
          <w:szCs w:val="24"/>
        </w:rPr>
        <w:t xml:space="preserve"> about placements and points being taken away and/or give back to donkeys after the judge has placed the class. Dena Wilson made the motion that the judge’s decision is final</w:t>
      </w:r>
      <w:r w:rsidR="002557DF">
        <w:rPr>
          <w:rFonts w:ascii="Times New Roman" w:hAnsi="Times New Roman" w:cs="Times New Roman"/>
          <w:sz w:val="24"/>
          <w:szCs w:val="24"/>
        </w:rPr>
        <w:t xml:space="preserve"> if the TDA rules are followed and enforced by the show </w:t>
      </w:r>
      <w:r w:rsidR="00852EB1">
        <w:rPr>
          <w:rFonts w:ascii="Times New Roman" w:hAnsi="Times New Roman" w:cs="Times New Roman"/>
          <w:sz w:val="24"/>
          <w:szCs w:val="24"/>
        </w:rPr>
        <w:t>chairperson</w:t>
      </w:r>
      <w:r w:rsidRPr="007923C0">
        <w:rPr>
          <w:rFonts w:ascii="Times New Roman" w:hAnsi="Times New Roman" w:cs="Times New Roman"/>
          <w:sz w:val="24"/>
          <w:szCs w:val="24"/>
        </w:rPr>
        <w:t xml:space="preserve"> and Bill</w:t>
      </w:r>
      <w:r w:rsidR="002557DF">
        <w:rPr>
          <w:rFonts w:ascii="Times New Roman" w:hAnsi="Times New Roman" w:cs="Times New Roman"/>
          <w:sz w:val="24"/>
          <w:szCs w:val="24"/>
        </w:rPr>
        <w:t xml:space="preserve"> seconded the motion. Motion</w:t>
      </w:r>
      <w:r w:rsidRPr="007923C0">
        <w:rPr>
          <w:rFonts w:ascii="Times New Roman" w:hAnsi="Times New Roman" w:cs="Times New Roman"/>
          <w:sz w:val="24"/>
          <w:szCs w:val="24"/>
        </w:rPr>
        <w:t xml:space="preserve"> passed.</w:t>
      </w:r>
      <w:r w:rsidR="004E77A9" w:rsidRPr="007923C0">
        <w:rPr>
          <w:rFonts w:ascii="Times New Roman" w:hAnsi="Times New Roman" w:cs="Times New Roman"/>
          <w:sz w:val="24"/>
          <w:szCs w:val="24"/>
        </w:rPr>
        <w:t xml:space="preserve"> </w:t>
      </w:r>
    </w:p>
    <w:p w:rsidR="002557DF" w:rsidRPr="007923C0" w:rsidRDefault="002557DF" w:rsidP="002557DF">
      <w:pPr>
        <w:pStyle w:val="ListParagraph"/>
        <w:ind w:left="540"/>
        <w:rPr>
          <w:rFonts w:ascii="Times New Roman" w:hAnsi="Times New Roman" w:cs="Times New Roman"/>
          <w:sz w:val="24"/>
          <w:szCs w:val="24"/>
        </w:rPr>
      </w:pPr>
    </w:p>
    <w:p w:rsidR="004E77A9" w:rsidRPr="007923C0" w:rsidRDefault="004E77A9" w:rsidP="002557DF">
      <w:pPr>
        <w:pStyle w:val="ListParagraph"/>
        <w:numPr>
          <w:ilvl w:val="1"/>
          <w:numId w:val="1"/>
        </w:numPr>
        <w:rPr>
          <w:rFonts w:ascii="Times New Roman" w:hAnsi="Times New Roman" w:cs="Times New Roman"/>
          <w:sz w:val="24"/>
          <w:szCs w:val="24"/>
        </w:rPr>
      </w:pPr>
      <w:r w:rsidRPr="007923C0">
        <w:rPr>
          <w:rFonts w:ascii="Times New Roman" w:hAnsi="Times New Roman" w:cs="Times New Roman"/>
          <w:sz w:val="24"/>
          <w:szCs w:val="24"/>
        </w:rPr>
        <w:t xml:space="preserve">Coon Jumping was another topic for discussion. The direction of entry in to the box should be from the line parallel to the jump. After </w:t>
      </w:r>
      <w:r w:rsidR="008815F0" w:rsidRPr="007923C0">
        <w:rPr>
          <w:rFonts w:ascii="Times New Roman" w:hAnsi="Times New Roman" w:cs="Times New Roman"/>
          <w:sz w:val="24"/>
          <w:szCs w:val="24"/>
        </w:rPr>
        <w:t>discussion,</w:t>
      </w:r>
      <w:r w:rsidRPr="007923C0">
        <w:rPr>
          <w:rFonts w:ascii="Times New Roman" w:hAnsi="Times New Roman" w:cs="Times New Roman"/>
          <w:sz w:val="24"/>
          <w:szCs w:val="24"/>
        </w:rPr>
        <w:t xml:space="preserve"> it was conceded that the direction of entry did not make a difference in the success of the donkey’s jump. Motion made by Sally Lightner seconded by Bill Poole. Motion failed.</w:t>
      </w:r>
    </w:p>
    <w:p w:rsidR="000538AC" w:rsidRPr="007923C0" w:rsidRDefault="000538AC" w:rsidP="000538AC">
      <w:pPr>
        <w:pStyle w:val="ListParagraph"/>
        <w:ind w:left="540"/>
        <w:rPr>
          <w:rFonts w:ascii="Times New Roman" w:hAnsi="Times New Roman" w:cs="Times New Roman"/>
          <w:sz w:val="16"/>
          <w:szCs w:val="24"/>
        </w:rPr>
      </w:pPr>
    </w:p>
    <w:p w:rsidR="004E77A9" w:rsidRPr="007923C0" w:rsidRDefault="004E77A9" w:rsidP="002557DF">
      <w:pPr>
        <w:pStyle w:val="ListParagraph"/>
        <w:numPr>
          <w:ilvl w:val="1"/>
          <w:numId w:val="1"/>
        </w:numPr>
        <w:rPr>
          <w:rFonts w:ascii="Times New Roman" w:hAnsi="Times New Roman" w:cs="Times New Roman"/>
          <w:sz w:val="24"/>
          <w:szCs w:val="24"/>
        </w:rPr>
      </w:pPr>
      <w:r w:rsidRPr="007923C0">
        <w:rPr>
          <w:rFonts w:ascii="Times New Roman" w:hAnsi="Times New Roman" w:cs="Times New Roman"/>
          <w:sz w:val="24"/>
          <w:szCs w:val="24"/>
        </w:rPr>
        <w:t>Some exhibitors use blankets as an aide and there was some feeling that the weight of the blanket used could affect the outcome of the jump. Sally made the motion to add a second bar just below the top bar to hang the blanket and to use the official TDA throw as the blanket. Jerry Sircy seconded the motion and the motion was passed.</w:t>
      </w:r>
    </w:p>
    <w:p w:rsidR="00542E3A" w:rsidRPr="007923C0" w:rsidRDefault="00542E3A" w:rsidP="00542E3A">
      <w:pPr>
        <w:pStyle w:val="ListParagraph"/>
        <w:ind w:left="1800"/>
        <w:rPr>
          <w:rFonts w:ascii="Times New Roman" w:hAnsi="Times New Roman" w:cs="Times New Roman"/>
          <w:sz w:val="16"/>
          <w:szCs w:val="24"/>
        </w:rPr>
      </w:pPr>
    </w:p>
    <w:p w:rsidR="008815F0" w:rsidRPr="007923C0" w:rsidRDefault="008815F0" w:rsidP="008815F0">
      <w:pPr>
        <w:pStyle w:val="ListParagraph"/>
        <w:numPr>
          <w:ilvl w:val="0"/>
          <w:numId w:val="1"/>
        </w:numPr>
        <w:rPr>
          <w:rFonts w:ascii="Times New Roman" w:hAnsi="Times New Roman" w:cs="Times New Roman"/>
          <w:sz w:val="24"/>
          <w:szCs w:val="24"/>
        </w:rPr>
      </w:pPr>
      <w:r w:rsidRPr="007923C0">
        <w:rPr>
          <w:rFonts w:ascii="Times New Roman" w:hAnsi="Times New Roman" w:cs="Times New Roman"/>
          <w:sz w:val="24"/>
          <w:szCs w:val="24"/>
        </w:rPr>
        <w:t>Show awards were part of the Show Rules discussion.</w:t>
      </w:r>
    </w:p>
    <w:p w:rsidR="008815F0" w:rsidRPr="007923C0" w:rsidRDefault="008815F0" w:rsidP="008815F0">
      <w:pPr>
        <w:pStyle w:val="ListParagraph"/>
        <w:rPr>
          <w:rFonts w:ascii="Times New Roman" w:hAnsi="Times New Roman" w:cs="Times New Roman"/>
          <w:sz w:val="16"/>
          <w:szCs w:val="24"/>
        </w:rPr>
      </w:pPr>
    </w:p>
    <w:p w:rsidR="008815F0" w:rsidRPr="007923C0" w:rsidRDefault="008815F0" w:rsidP="008815F0">
      <w:pPr>
        <w:pStyle w:val="ListParagraph"/>
        <w:numPr>
          <w:ilvl w:val="0"/>
          <w:numId w:val="1"/>
        </w:numPr>
        <w:rPr>
          <w:rFonts w:ascii="Times New Roman" w:hAnsi="Times New Roman" w:cs="Times New Roman"/>
          <w:sz w:val="24"/>
          <w:szCs w:val="24"/>
        </w:rPr>
      </w:pPr>
      <w:r w:rsidRPr="007923C0">
        <w:rPr>
          <w:rFonts w:ascii="Times New Roman" w:hAnsi="Times New Roman" w:cs="Times New Roman"/>
          <w:sz w:val="24"/>
          <w:szCs w:val="24"/>
        </w:rPr>
        <w:t>2013 Shows</w:t>
      </w:r>
    </w:p>
    <w:p w:rsidR="008815F0" w:rsidRPr="007923C0" w:rsidRDefault="008815F0" w:rsidP="00852EB1">
      <w:pPr>
        <w:pStyle w:val="ListParagraph"/>
        <w:tabs>
          <w:tab w:val="left" w:pos="900"/>
        </w:tabs>
        <w:spacing w:after="200" w:line="276" w:lineRule="auto"/>
        <w:ind w:left="540"/>
        <w:rPr>
          <w:rFonts w:ascii="Times New Roman" w:hAnsi="Times New Roman" w:cs="Times New Roman"/>
          <w:i/>
          <w:sz w:val="24"/>
          <w:szCs w:val="24"/>
        </w:rPr>
      </w:pPr>
      <w:r w:rsidRPr="007923C0">
        <w:rPr>
          <w:rFonts w:ascii="Times New Roman" w:hAnsi="Times New Roman" w:cs="Times New Roman"/>
          <w:sz w:val="24"/>
          <w:szCs w:val="24"/>
        </w:rPr>
        <w:t xml:space="preserve">Mule Day Mini Mania Show (Canceled due weather) </w:t>
      </w:r>
    </w:p>
    <w:p w:rsidR="008815F0" w:rsidRPr="007923C0" w:rsidRDefault="008815F0"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 xml:space="preserve">Woodbury Mule Skinners Association Show -- </w:t>
      </w:r>
      <w:r w:rsidRPr="007923C0">
        <w:rPr>
          <w:rFonts w:ascii="Times New Roman" w:eastAsia="Times New Roman" w:hAnsi="Times New Roman" w:cs="Times New Roman"/>
          <w:bCs/>
          <w:sz w:val="24"/>
          <w:szCs w:val="24"/>
        </w:rPr>
        <w:t xml:space="preserve">May </w:t>
      </w:r>
      <w:r w:rsidR="00852EB1" w:rsidRPr="007923C0">
        <w:rPr>
          <w:rFonts w:ascii="Times New Roman" w:eastAsia="Times New Roman" w:hAnsi="Times New Roman" w:cs="Times New Roman"/>
          <w:bCs/>
          <w:sz w:val="24"/>
          <w:szCs w:val="24"/>
        </w:rPr>
        <w:t>11</w:t>
      </w:r>
    </w:p>
    <w:p w:rsidR="008815F0" w:rsidRPr="007923C0" w:rsidRDefault="008815F0"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Mini Mania Make-up Show – May 18</w:t>
      </w:r>
    </w:p>
    <w:p w:rsidR="008815F0" w:rsidRPr="007923C0" w:rsidRDefault="0009305F"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T</w:t>
      </w:r>
      <w:r w:rsidR="008815F0" w:rsidRPr="007923C0">
        <w:rPr>
          <w:rFonts w:ascii="Times New Roman" w:hAnsi="Times New Roman" w:cs="Times New Roman"/>
          <w:sz w:val="24"/>
          <w:szCs w:val="24"/>
        </w:rPr>
        <w:t>he Great Celebration Mule &amp; Donkey Show (NMDA</w:t>
      </w:r>
      <w:r w:rsidR="00852EB1" w:rsidRPr="007923C0">
        <w:rPr>
          <w:rFonts w:ascii="Times New Roman" w:hAnsi="Times New Roman" w:cs="Times New Roman"/>
          <w:sz w:val="24"/>
          <w:szCs w:val="24"/>
        </w:rPr>
        <w:t>) –</w:t>
      </w:r>
      <w:r w:rsidR="008815F0" w:rsidRPr="007923C0">
        <w:rPr>
          <w:rFonts w:ascii="Times New Roman" w:hAnsi="Times New Roman" w:cs="Times New Roman"/>
          <w:sz w:val="24"/>
          <w:szCs w:val="24"/>
        </w:rPr>
        <w:t xml:space="preserve"> July 10 - 13</w:t>
      </w:r>
    </w:p>
    <w:p w:rsidR="008815F0" w:rsidRPr="007923C0" w:rsidRDefault="008815F0"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Bedford County Fair – August 3</w:t>
      </w:r>
    </w:p>
    <w:p w:rsidR="008815F0" w:rsidRPr="007923C0" w:rsidRDefault="0009305F"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W</w:t>
      </w:r>
      <w:r w:rsidR="008815F0" w:rsidRPr="007923C0">
        <w:rPr>
          <w:rFonts w:ascii="Times New Roman" w:hAnsi="Times New Roman" w:cs="Times New Roman"/>
          <w:sz w:val="24"/>
          <w:szCs w:val="24"/>
        </w:rPr>
        <w:t>illiamson County Fair – August 4</w:t>
      </w:r>
    </w:p>
    <w:p w:rsidR="008815F0" w:rsidRPr="007923C0" w:rsidRDefault="008815F0"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 xml:space="preserve">Wilson County Fair -- </w:t>
      </w:r>
      <w:r w:rsidRPr="007923C0">
        <w:rPr>
          <w:rFonts w:ascii="Times New Roman" w:eastAsia="Times New Roman" w:hAnsi="Times New Roman" w:cs="Times New Roman"/>
          <w:bCs/>
          <w:sz w:val="24"/>
          <w:szCs w:val="24"/>
        </w:rPr>
        <w:t>August 18</w:t>
      </w:r>
    </w:p>
    <w:p w:rsidR="008815F0" w:rsidRPr="007923C0" w:rsidRDefault="008815F0"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Maury County Fair – August 25</w:t>
      </w:r>
    </w:p>
    <w:p w:rsidR="008815F0" w:rsidRPr="007923C0" w:rsidRDefault="008815F0"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 xml:space="preserve">Lincoln County </w:t>
      </w:r>
      <w:r w:rsidR="00852EB1" w:rsidRPr="007923C0">
        <w:rPr>
          <w:rFonts w:ascii="Times New Roman" w:hAnsi="Times New Roman" w:cs="Times New Roman"/>
          <w:sz w:val="24"/>
          <w:szCs w:val="24"/>
        </w:rPr>
        <w:t>Fair --</w:t>
      </w:r>
      <w:r w:rsidRPr="007923C0">
        <w:rPr>
          <w:rFonts w:ascii="Times New Roman" w:hAnsi="Times New Roman" w:cs="Times New Roman"/>
          <w:sz w:val="24"/>
          <w:szCs w:val="24"/>
        </w:rPr>
        <w:t xml:space="preserve"> September 8</w:t>
      </w:r>
    </w:p>
    <w:p w:rsidR="008815F0" w:rsidRPr="007923C0" w:rsidRDefault="008815F0"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Tennessee State Fair (NMDA) – September 14</w:t>
      </w:r>
    </w:p>
    <w:p w:rsidR="00542E3A" w:rsidRPr="007923C0" w:rsidRDefault="008815F0" w:rsidP="00852EB1">
      <w:pPr>
        <w:pStyle w:val="ListParagraph"/>
        <w:tabs>
          <w:tab w:val="left" w:pos="900"/>
        </w:tabs>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Westmoreland Mini Mule &amp; Donkey Show</w:t>
      </w:r>
      <w:r w:rsidR="0009305F" w:rsidRPr="007923C0">
        <w:rPr>
          <w:rFonts w:ascii="Times New Roman" w:hAnsi="Times New Roman" w:cs="Times New Roman"/>
          <w:sz w:val="24"/>
          <w:szCs w:val="24"/>
        </w:rPr>
        <w:t xml:space="preserve"> – September 28</w:t>
      </w:r>
    </w:p>
    <w:p w:rsidR="000A3BCE" w:rsidRPr="007923C0" w:rsidRDefault="000A3BCE" w:rsidP="000A3BCE">
      <w:pPr>
        <w:pStyle w:val="ListParagraph"/>
        <w:tabs>
          <w:tab w:val="left" w:pos="900"/>
        </w:tabs>
        <w:spacing w:after="200" w:line="276" w:lineRule="auto"/>
        <w:ind w:left="540"/>
        <w:rPr>
          <w:rFonts w:ascii="Times New Roman" w:hAnsi="Times New Roman" w:cs="Times New Roman"/>
          <w:sz w:val="16"/>
          <w:szCs w:val="24"/>
        </w:rPr>
      </w:pPr>
    </w:p>
    <w:p w:rsidR="0009305F" w:rsidRPr="007923C0" w:rsidRDefault="0009305F" w:rsidP="0009305F">
      <w:pPr>
        <w:pStyle w:val="ListParagraph"/>
        <w:numPr>
          <w:ilvl w:val="0"/>
          <w:numId w:val="1"/>
        </w:numPr>
        <w:tabs>
          <w:tab w:val="left" w:pos="900"/>
        </w:tabs>
        <w:rPr>
          <w:rFonts w:ascii="Times New Roman" w:hAnsi="Times New Roman" w:cs="Times New Roman"/>
          <w:sz w:val="24"/>
          <w:szCs w:val="24"/>
        </w:rPr>
      </w:pPr>
      <w:r w:rsidRPr="007923C0">
        <w:rPr>
          <w:rFonts w:ascii="Times New Roman" w:hAnsi="Times New Roman" w:cs="Times New Roman"/>
          <w:sz w:val="24"/>
          <w:szCs w:val="24"/>
        </w:rPr>
        <w:t>2014 Shows</w:t>
      </w:r>
    </w:p>
    <w:p w:rsidR="0009305F" w:rsidRPr="007923C0" w:rsidRDefault="0009305F" w:rsidP="00852EB1">
      <w:pPr>
        <w:pStyle w:val="ListParagraph"/>
        <w:spacing w:after="200" w:line="276" w:lineRule="auto"/>
        <w:ind w:left="540"/>
        <w:rPr>
          <w:rFonts w:ascii="Times New Roman" w:hAnsi="Times New Roman" w:cs="Times New Roman"/>
          <w:i/>
          <w:sz w:val="24"/>
          <w:szCs w:val="24"/>
        </w:rPr>
      </w:pPr>
      <w:r w:rsidRPr="007923C0">
        <w:rPr>
          <w:rFonts w:ascii="Times New Roman" w:hAnsi="Times New Roman" w:cs="Times New Roman"/>
          <w:sz w:val="24"/>
          <w:szCs w:val="24"/>
        </w:rPr>
        <w:t xml:space="preserve">Mule Day Mini Mania Show – April 3, 2014  </w:t>
      </w:r>
    </w:p>
    <w:p w:rsidR="0009305F" w:rsidRPr="007923C0" w:rsidRDefault="0009305F" w:rsidP="00852EB1">
      <w:pPr>
        <w:pStyle w:val="ListParagraph"/>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 xml:space="preserve">Woodbury Mule Skinners Association Show -- </w:t>
      </w:r>
      <w:r w:rsidRPr="007923C0">
        <w:rPr>
          <w:rFonts w:ascii="Times New Roman" w:eastAsia="Times New Roman" w:hAnsi="Times New Roman" w:cs="Times New Roman"/>
          <w:bCs/>
          <w:sz w:val="24"/>
          <w:szCs w:val="24"/>
        </w:rPr>
        <w:t xml:space="preserve">May 11, </w:t>
      </w:r>
      <w:r w:rsidRPr="007923C0">
        <w:rPr>
          <w:rFonts w:ascii="Times New Roman" w:hAnsi="Times New Roman" w:cs="Times New Roman"/>
          <w:sz w:val="24"/>
          <w:szCs w:val="24"/>
        </w:rPr>
        <w:t>2014</w:t>
      </w:r>
    </w:p>
    <w:p w:rsidR="0009305F" w:rsidRPr="007923C0" w:rsidRDefault="0009305F" w:rsidP="00852EB1">
      <w:pPr>
        <w:pStyle w:val="ListParagraph"/>
        <w:spacing w:after="200" w:line="276" w:lineRule="auto"/>
        <w:ind w:left="540"/>
        <w:rPr>
          <w:rFonts w:ascii="Times New Roman" w:hAnsi="Times New Roman" w:cs="Times New Roman"/>
          <w:sz w:val="24"/>
          <w:szCs w:val="24"/>
        </w:rPr>
      </w:pPr>
      <w:r w:rsidRPr="007923C0">
        <w:rPr>
          <w:rFonts w:ascii="Times New Roman" w:hAnsi="Times New Roman" w:cs="Times New Roman"/>
          <w:b/>
          <w:sz w:val="24"/>
          <w:szCs w:val="24"/>
        </w:rPr>
        <w:t>The Great Celebration Mule &amp; Donkey Show (NMDA)</w:t>
      </w:r>
      <w:r w:rsidRPr="007923C0">
        <w:rPr>
          <w:rFonts w:ascii="Times New Roman" w:hAnsi="Times New Roman" w:cs="Times New Roman"/>
          <w:sz w:val="24"/>
          <w:szCs w:val="24"/>
        </w:rPr>
        <w:t xml:space="preserve"> – July 9 thru 12, 2014</w:t>
      </w:r>
    </w:p>
    <w:p w:rsidR="0009305F" w:rsidRPr="007923C0" w:rsidRDefault="0009305F" w:rsidP="00852EB1">
      <w:pPr>
        <w:pStyle w:val="ListParagraph"/>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 xml:space="preserve">Bedford County Fair – </w:t>
      </w:r>
      <w:proofErr w:type="gramStart"/>
      <w:r w:rsidRPr="007923C0">
        <w:rPr>
          <w:rFonts w:ascii="Times New Roman" w:hAnsi="Times New Roman" w:cs="Times New Roman"/>
          <w:sz w:val="24"/>
          <w:szCs w:val="24"/>
        </w:rPr>
        <w:t>August  2</w:t>
      </w:r>
      <w:proofErr w:type="gramEnd"/>
      <w:r w:rsidRPr="007923C0">
        <w:rPr>
          <w:rFonts w:ascii="Times New Roman" w:hAnsi="Times New Roman" w:cs="Times New Roman"/>
          <w:sz w:val="24"/>
          <w:szCs w:val="24"/>
        </w:rPr>
        <w:t>, 2014</w:t>
      </w:r>
    </w:p>
    <w:p w:rsidR="0009305F" w:rsidRPr="007923C0" w:rsidRDefault="0009305F" w:rsidP="00852EB1">
      <w:pPr>
        <w:pStyle w:val="ListParagraph"/>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lastRenderedPageBreak/>
        <w:t>Williamson County Fair – August 3, 2014</w:t>
      </w:r>
    </w:p>
    <w:p w:rsidR="0009305F" w:rsidRPr="007923C0" w:rsidRDefault="0009305F" w:rsidP="00852EB1">
      <w:pPr>
        <w:pStyle w:val="ListParagraph"/>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 xml:space="preserve">Wilson County Fair -- </w:t>
      </w:r>
      <w:r w:rsidRPr="007923C0">
        <w:rPr>
          <w:rFonts w:ascii="Times New Roman" w:eastAsia="Times New Roman" w:hAnsi="Times New Roman" w:cs="Times New Roman"/>
          <w:bCs/>
          <w:sz w:val="24"/>
          <w:szCs w:val="24"/>
        </w:rPr>
        <w:t>August 17, 2014</w:t>
      </w:r>
    </w:p>
    <w:p w:rsidR="0009305F" w:rsidRPr="007923C0" w:rsidRDefault="0009305F" w:rsidP="00852EB1">
      <w:pPr>
        <w:pStyle w:val="ListParagraph"/>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Maury County Fair – August 24, 2014</w:t>
      </w:r>
    </w:p>
    <w:p w:rsidR="0009305F" w:rsidRPr="007923C0" w:rsidRDefault="0009305F" w:rsidP="00852EB1">
      <w:pPr>
        <w:pStyle w:val="ListParagraph"/>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 xml:space="preserve">Lincoln County </w:t>
      </w:r>
      <w:proofErr w:type="gramStart"/>
      <w:r w:rsidRPr="007923C0">
        <w:rPr>
          <w:rFonts w:ascii="Times New Roman" w:hAnsi="Times New Roman" w:cs="Times New Roman"/>
          <w:sz w:val="24"/>
          <w:szCs w:val="24"/>
        </w:rPr>
        <w:t>Fair  --</w:t>
      </w:r>
      <w:proofErr w:type="gramEnd"/>
      <w:r w:rsidRPr="007923C0">
        <w:rPr>
          <w:rFonts w:ascii="Times New Roman" w:hAnsi="Times New Roman" w:cs="Times New Roman"/>
          <w:sz w:val="24"/>
          <w:szCs w:val="24"/>
        </w:rPr>
        <w:t xml:space="preserve"> September  7, 2014</w:t>
      </w:r>
    </w:p>
    <w:p w:rsidR="0009305F" w:rsidRPr="007923C0" w:rsidRDefault="0009305F" w:rsidP="00852EB1">
      <w:pPr>
        <w:pStyle w:val="ListParagraph"/>
        <w:spacing w:after="200" w:line="276" w:lineRule="auto"/>
        <w:ind w:left="540"/>
        <w:rPr>
          <w:rFonts w:ascii="Times New Roman" w:hAnsi="Times New Roman" w:cs="Times New Roman"/>
          <w:b/>
          <w:sz w:val="24"/>
          <w:szCs w:val="24"/>
        </w:rPr>
      </w:pPr>
      <w:r w:rsidRPr="007923C0">
        <w:rPr>
          <w:rFonts w:ascii="Times New Roman" w:hAnsi="Times New Roman" w:cs="Times New Roman"/>
          <w:b/>
          <w:sz w:val="24"/>
          <w:szCs w:val="24"/>
        </w:rPr>
        <w:t>Tennessee State Fair (NMDA) – September 13, 2014</w:t>
      </w:r>
    </w:p>
    <w:p w:rsidR="0009305F" w:rsidRPr="007923C0" w:rsidRDefault="0009305F" w:rsidP="00852EB1">
      <w:pPr>
        <w:pStyle w:val="ListParagraph"/>
        <w:spacing w:after="200" w:line="276" w:lineRule="auto"/>
        <w:ind w:left="540"/>
        <w:rPr>
          <w:rFonts w:ascii="Times New Roman" w:hAnsi="Times New Roman" w:cs="Times New Roman"/>
          <w:sz w:val="24"/>
          <w:szCs w:val="24"/>
        </w:rPr>
      </w:pPr>
      <w:r w:rsidRPr="007923C0">
        <w:rPr>
          <w:rFonts w:ascii="Times New Roman" w:hAnsi="Times New Roman" w:cs="Times New Roman"/>
          <w:sz w:val="24"/>
          <w:szCs w:val="24"/>
        </w:rPr>
        <w:t>Westmoreland Mini Mule &amp; Donkey Show – September 27, 2013</w:t>
      </w:r>
    </w:p>
    <w:p w:rsidR="0009305F" w:rsidRPr="007923C0" w:rsidRDefault="0009305F" w:rsidP="00542E3A">
      <w:pPr>
        <w:pStyle w:val="NoSpacing"/>
        <w:pBdr>
          <w:bottom w:val="dotted" w:sz="24" w:space="1" w:color="auto"/>
        </w:pBdr>
        <w:rPr>
          <w:rFonts w:ascii="Times New Roman" w:hAnsi="Times New Roman" w:cs="Times New Roman"/>
        </w:rPr>
      </w:pPr>
      <w:r w:rsidRPr="007923C0">
        <w:rPr>
          <w:rFonts w:ascii="Times New Roman" w:hAnsi="Times New Roman" w:cs="Times New Roman"/>
        </w:rPr>
        <w:t xml:space="preserve">TDA has input for the Mini Mania, Woodbury, Bedford County, Wilson County and Westmoreland shows.  </w:t>
      </w:r>
    </w:p>
    <w:p w:rsidR="000538AC" w:rsidRPr="007923C0" w:rsidRDefault="000538AC" w:rsidP="00542E3A">
      <w:pPr>
        <w:pStyle w:val="NoSpacing"/>
        <w:pBdr>
          <w:bottom w:val="dotted" w:sz="24" w:space="1" w:color="auto"/>
        </w:pBdr>
        <w:rPr>
          <w:rFonts w:ascii="Times New Roman" w:hAnsi="Times New Roman" w:cs="Times New Roman"/>
        </w:rPr>
      </w:pPr>
    </w:p>
    <w:p w:rsidR="0009305F" w:rsidRPr="007923C0" w:rsidRDefault="0009305F"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sz w:val="24"/>
          <w:szCs w:val="24"/>
        </w:rPr>
        <w:t>Mini Mania director is Deloris Garrison with Sally Lightner as assistant director.</w:t>
      </w:r>
      <w:r w:rsidR="00413F01" w:rsidRPr="007923C0">
        <w:rPr>
          <w:rFonts w:ascii="Times New Roman" w:hAnsi="Times New Roman" w:cs="Times New Roman"/>
          <w:sz w:val="24"/>
          <w:szCs w:val="24"/>
        </w:rPr>
        <w:t xml:space="preserve"> The judge for the show is Dawn Ware.</w:t>
      </w:r>
    </w:p>
    <w:p w:rsidR="00413F01" w:rsidRPr="007923C0" w:rsidRDefault="00413F01" w:rsidP="000A3BCE">
      <w:pPr>
        <w:pStyle w:val="ListParagraph"/>
        <w:spacing w:after="200" w:line="276" w:lineRule="auto"/>
        <w:ind w:left="360"/>
        <w:rPr>
          <w:rFonts w:ascii="Times New Roman" w:hAnsi="Times New Roman" w:cs="Times New Roman"/>
          <w:sz w:val="16"/>
          <w:szCs w:val="24"/>
        </w:rPr>
      </w:pPr>
    </w:p>
    <w:p w:rsidR="0009305F" w:rsidRPr="007923C0" w:rsidRDefault="0009305F"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sz w:val="24"/>
          <w:szCs w:val="24"/>
        </w:rPr>
        <w:t xml:space="preserve">Woodbury Show </w:t>
      </w:r>
      <w:r w:rsidR="00BE40FE" w:rsidRPr="007923C0">
        <w:rPr>
          <w:rFonts w:ascii="Times New Roman" w:hAnsi="Times New Roman" w:cs="Times New Roman"/>
          <w:sz w:val="24"/>
          <w:szCs w:val="24"/>
        </w:rPr>
        <w:t xml:space="preserve">liaison is Theresa </w:t>
      </w:r>
      <w:r w:rsidR="00413F01" w:rsidRPr="007923C0">
        <w:rPr>
          <w:rFonts w:ascii="Times New Roman" w:hAnsi="Times New Roman" w:cs="Times New Roman"/>
          <w:sz w:val="24"/>
          <w:szCs w:val="24"/>
        </w:rPr>
        <w:t>Puckett</w:t>
      </w:r>
      <w:r w:rsidR="00BE40FE" w:rsidRPr="007923C0">
        <w:rPr>
          <w:rFonts w:ascii="Times New Roman" w:hAnsi="Times New Roman" w:cs="Times New Roman"/>
          <w:sz w:val="24"/>
          <w:szCs w:val="24"/>
        </w:rPr>
        <w:t xml:space="preserve"> with Sally Lightner as assistant. Theresa will t</w:t>
      </w:r>
      <w:r w:rsidR="000538AC" w:rsidRPr="007923C0">
        <w:rPr>
          <w:rFonts w:ascii="Times New Roman" w:hAnsi="Times New Roman" w:cs="Times New Roman"/>
          <w:sz w:val="24"/>
          <w:szCs w:val="24"/>
        </w:rPr>
        <w:t>alk</w:t>
      </w:r>
      <w:r w:rsidR="00BE40FE" w:rsidRPr="007923C0">
        <w:rPr>
          <w:rFonts w:ascii="Times New Roman" w:hAnsi="Times New Roman" w:cs="Times New Roman"/>
          <w:sz w:val="24"/>
          <w:szCs w:val="24"/>
        </w:rPr>
        <w:t xml:space="preserve"> with the person that coordinates the show regarding paying for each class, adding shows and ribbons for six places.  The show makes the money for the donkey show by selling ads in their program. Theresa has the ads from last year. Contact Theresa if yo</w:t>
      </w:r>
      <w:r w:rsidR="00413F01" w:rsidRPr="007923C0">
        <w:rPr>
          <w:rFonts w:ascii="Times New Roman" w:hAnsi="Times New Roman" w:cs="Times New Roman"/>
          <w:sz w:val="24"/>
          <w:szCs w:val="24"/>
        </w:rPr>
        <w:t>u want to change or place an ad.</w:t>
      </w:r>
    </w:p>
    <w:p w:rsidR="00413F01" w:rsidRPr="007923C0" w:rsidRDefault="00413F01" w:rsidP="000A3BCE">
      <w:pPr>
        <w:pStyle w:val="ListParagraph"/>
        <w:ind w:left="0"/>
        <w:rPr>
          <w:rFonts w:ascii="Times New Roman" w:hAnsi="Times New Roman" w:cs="Times New Roman"/>
          <w:sz w:val="16"/>
          <w:szCs w:val="24"/>
        </w:rPr>
      </w:pPr>
    </w:p>
    <w:p w:rsidR="00413F01" w:rsidRPr="007923C0" w:rsidRDefault="00413F01" w:rsidP="000A3BCE">
      <w:pPr>
        <w:pStyle w:val="ListParagraph"/>
        <w:numPr>
          <w:ilvl w:val="0"/>
          <w:numId w:val="14"/>
        </w:numPr>
        <w:spacing w:after="200" w:line="276" w:lineRule="auto"/>
        <w:ind w:left="360"/>
        <w:rPr>
          <w:rFonts w:ascii="Times New Roman" w:hAnsi="Times New Roman" w:cs="Times New Roman"/>
          <w:b/>
          <w:sz w:val="24"/>
          <w:szCs w:val="24"/>
        </w:rPr>
      </w:pPr>
      <w:r w:rsidRPr="007923C0">
        <w:rPr>
          <w:rFonts w:ascii="Times New Roman" w:hAnsi="Times New Roman" w:cs="Times New Roman"/>
          <w:b/>
          <w:sz w:val="24"/>
          <w:szCs w:val="24"/>
        </w:rPr>
        <w:t>The Great Mule and Donkey Celebration in Shelbyville is an NMDA sanctioned show.</w:t>
      </w:r>
    </w:p>
    <w:p w:rsidR="00413F01" w:rsidRPr="007923C0" w:rsidRDefault="00413F01" w:rsidP="000A3BCE">
      <w:pPr>
        <w:pStyle w:val="ListParagraph"/>
        <w:ind w:left="0"/>
        <w:rPr>
          <w:rFonts w:ascii="Times New Roman" w:hAnsi="Times New Roman" w:cs="Times New Roman"/>
          <w:sz w:val="16"/>
          <w:szCs w:val="24"/>
        </w:rPr>
      </w:pPr>
    </w:p>
    <w:p w:rsidR="00BE40FE" w:rsidRPr="007923C0" w:rsidRDefault="00BE40FE"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sz w:val="24"/>
          <w:szCs w:val="24"/>
        </w:rPr>
        <w:t xml:space="preserve">Bedford County show chairperson is Sally Lightner. She has been in touch with Judy </w:t>
      </w:r>
      <w:r w:rsidR="00413F01" w:rsidRPr="007923C0">
        <w:rPr>
          <w:rFonts w:ascii="Times New Roman" w:hAnsi="Times New Roman" w:cs="Times New Roman"/>
          <w:sz w:val="24"/>
          <w:szCs w:val="24"/>
        </w:rPr>
        <w:t>Gambill about</w:t>
      </w:r>
      <w:r w:rsidRPr="007923C0">
        <w:rPr>
          <w:rFonts w:ascii="Times New Roman" w:hAnsi="Times New Roman" w:cs="Times New Roman"/>
          <w:sz w:val="24"/>
          <w:szCs w:val="24"/>
        </w:rPr>
        <w:t xml:space="preserve"> the show. </w:t>
      </w:r>
      <w:r w:rsidR="00413F01" w:rsidRPr="007923C0">
        <w:rPr>
          <w:rFonts w:ascii="Times New Roman" w:hAnsi="Times New Roman" w:cs="Times New Roman"/>
          <w:sz w:val="24"/>
          <w:szCs w:val="24"/>
        </w:rPr>
        <w:t>We will not be adding classes. TDA will pay for the color classes ($75 per class) as long as the fair pays for the judge. We are going to ask for ribb</w:t>
      </w:r>
      <w:r w:rsidRPr="007923C0">
        <w:rPr>
          <w:rFonts w:ascii="Times New Roman" w:hAnsi="Times New Roman" w:cs="Times New Roman"/>
          <w:sz w:val="24"/>
          <w:szCs w:val="24"/>
        </w:rPr>
        <w:t>ons for 6 places. TDA will help pay for the 6</w:t>
      </w:r>
      <w:r w:rsidRPr="007923C0">
        <w:rPr>
          <w:rFonts w:ascii="Times New Roman" w:hAnsi="Times New Roman" w:cs="Times New Roman"/>
          <w:sz w:val="24"/>
          <w:szCs w:val="24"/>
          <w:vertAlign w:val="superscript"/>
        </w:rPr>
        <w:t>th</w:t>
      </w:r>
      <w:r w:rsidRPr="007923C0">
        <w:rPr>
          <w:rFonts w:ascii="Times New Roman" w:hAnsi="Times New Roman" w:cs="Times New Roman"/>
          <w:sz w:val="24"/>
          <w:szCs w:val="24"/>
        </w:rPr>
        <w:t xml:space="preserve"> place ribbons if needed. Payout will be received for 1</w:t>
      </w:r>
      <w:r w:rsidRPr="007923C0">
        <w:rPr>
          <w:rFonts w:ascii="Times New Roman" w:hAnsi="Times New Roman" w:cs="Times New Roman"/>
          <w:sz w:val="24"/>
          <w:szCs w:val="24"/>
          <w:vertAlign w:val="superscript"/>
        </w:rPr>
        <w:t>st</w:t>
      </w:r>
      <w:r w:rsidRPr="007923C0">
        <w:rPr>
          <w:rFonts w:ascii="Times New Roman" w:hAnsi="Times New Roman" w:cs="Times New Roman"/>
          <w:sz w:val="24"/>
          <w:szCs w:val="24"/>
        </w:rPr>
        <w:t xml:space="preserve"> thru 5</w:t>
      </w:r>
      <w:r w:rsidRPr="007923C0">
        <w:rPr>
          <w:rFonts w:ascii="Times New Roman" w:hAnsi="Times New Roman" w:cs="Times New Roman"/>
          <w:sz w:val="24"/>
          <w:szCs w:val="24"/>
          <w:vertAlign w:val="superscript"/>
        </w:rPr>
        <w:t>th</w:t>
      </w:r>
      <w:r w:rsidRPr="007923C0">
        <w:rPr>
          <w:rFonts w:ascii="Times New Roman" w:hAnsi="Times New Roman" w:cs="Times New Roman"/>
          <w:sz w:val="24"/>
          <w:szCs w:val="24"/>
        </w:rPr>
        <w:t xml:space="preserve"> place. Suggested judges are Lori Love, Don Townley </w:t>
      </w:r>
      <w:r w:rsidR="00413F01" w:rsidRPr="007923C0">
        <w:rPr>
          <w:rFonts w:ascii="Times New Roman" w:hAnsi="Times New Roman" w:cs="Times New Roman"/>
          <w:sz w:val="24"/>
          <w:szCs w:val="24"/>
        </w:rPr>
        <w:t xml:space="preserve">or </w:t>
      </w:r>
      <w:r w:rsidRPr="007923C0">
        <w:rPr>
          <w:rFonts w:ascii="Times New Roman" w:hAnsi="Times New Roman" w:cs="Times New Roman"/>
          <w:sz w:val="24"/>
          <w:szCs w:val="24"/>
        </w:rPr>
        <w:t>Kim Smith. Sally will call the judge candidates.</w:t>
      </w:r>
    </w:p>
    <w:p w:rsidR="00413F01" w:rsidRPr="007923C0" w:rsidRDefault="00413F01" w:rsidP="000A3BCE">
      <w:pPr>
        <w:pStyle w:val="ListParagraph"/>
        <w:ind w:left="0"/>
        <w:rPr>
          <w:rFonts w:ascii="Times New Roman" w:hAnsi="Times New Roman" w:cs="Times New Roman"/>
          <w:sz w:val="16"/>
          <w:szCs w:val="24"/>
        </w:rPr>
      </w:pPr>
    </w:p>
    <w:p w:rsidR="00BE40FE" w:rsidRPr="007923C0" w:rsidRDefault="00BE40FE"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sz w:val="24"/>
          <w:szCs w:val="24"/>
        </w:rPr>
        <w:t>Williamson County Fair chairpersons are Diana and Bill Poole</w:t>
      </w:r>
      <w:r w:rsidR="00413F01" w:rsidRPr="007923C0">
        <w:rPr>
          <w:rFonts w:ascii="Times New Roman" w:hAnsi="Times New Roman" w:cs="Times New Roman"/>
          <w:sz w:val="24"/>
          <w:szCs w:val="24"/>
        </w:rPr>
        <w:t>. The judge for the show is Dawn Ware.</w:t>
      </w:r>
    </w:p>
    <w:p w:rsidR="00413F01" w:rsidRPr="007923C0" w:rsidRDefault="00413F01" w:rsidP="000A3BCE">
      <w:pPr>
        <w:pStyle w:val="ListParagraph"/>
        <w:ind w:left="0"/>
        <w:rPr>
          <w:rFonts w:ascii="Times New Roman" w:hAnsi="Times New Roman" w:cs="Times New Roman"/>
          <w:sz w:val="16"/>
          <w:szCs w:val="24"/>
        </w:rPr>
      </w:pPr>
    </w:p>
    <w:p w:rsidR="00413F01" w:rsidRPr="007923C0" w:rsidRDefault="00413F01"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sz w:val="24"/>
          <w:szCs w:val="24"/>
        </w:rPr>
        <w:t xml:space="preserve">Wilson County Fair chairperson is Carole Murphy. Bill Poole, Theresa Puckett and Sally Lightner offered to assist Carole. Suggested judges are Don Townley or Martha Day. </w:t>
      </w:r>
    </w:p>
    <w:p w:rsidR="00413F01" w:rsidRPr="007923C0" w:rsidRDefault="00413F01" w:rsidP="000A3BCE">
      <w:pPr>
        <w:pStyle w:val="ListParagraph"/>
        <w:ind w:left="0"/>
        <w:rPr>
          <w:rFonts w:ascii="Times New Roman" w:hAnsi="Times New Roman" w:cs="Times New Roman"/>
          <w:sz w:val="16"/>
          <w:szCs w:val="24"/>
        </w:rPr>
      </w:pPr>
    </w:p>
    <w:p w:rsidR="00413F01" w:rsidRPr="007923C0" w:rsidRDefault="00413F01"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sz w:val="24"/>
          <w:szCs w:val="24"/>
        </w:rPr>
        <w:t>Maury County Fair hires the judge and provides show chairperson.</w:t>
      </w:r>
    </w:p>
    <w:p w:rsidR="00413F01" w:rsidRPr="007923C0" w:rsidRDefault="00413F01" w:rsidP="000A3BCE">
      <w:pPr>
        <w:pStyle w:val="ListParagraph"/>
        <w:ind w:left="0"/>
        <w:rPr>
          <w:rFonts w:ascii="Times New Roman" w:hAnsi="Times New Roman" w:cs="Times New Roman"/>
          <w:sz w:val="16"/>
          <w:szCs w:val="24"/>
        </w:rPr>
      </w:pPr>
    </w:p>
    <w:p w:rsidR="00413F01" w:rsidRPr="007923C0" w:rsidRDefault="00413F01"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sz w:val="24"/>
          <w:szCs w:val="24"/>
        </w:rPr>
        <w:t>Lincoln County Fair, we are invited to participate in the Miniature Horse show.</w:t>
      </w:r>
    </w:p>
    <w:p w:rsidR="00413F01" w:rsidRPr="007923C0" w:rsidRDefault="00413F01" w:rsidP="000A3BCE">
      <w:pPr>
        <w:pStyle w:val="ListParagraph"/>
        <w:ind w:left="0"/>
        <w:rPr>
          <w:rFonts w:ascii="Times New Roman" w:hAnsi="Times New Roman" w:cs="Times New Roman"/>
          <w:sz w:val="16"/>
          <w:szCs w:val="24"/>
        </w:rPr>
      </w:pPr>
    </w:p>
    <w:p w:rsidR="0009305F" w:rsidRPr="007923C0" w:rsidRDefault="00413F01"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b/>
          <w:sz w:val="24"/>
          <w:szCs w:val="24"/>
        </w:rPr>
        <w:t>Tennessee State Fair is an NMDA sanctioned show.</w:t>
      </w:r>
      <w:r w:rsidRPr="007923C0">
        <w:rPr>
          <w:rFonts w:ascii="Times New Roman" w:hAnsi="Times New Roman" w:cs="Times New Roman"/>
          <w:sz w:val="24"/>
          <w:szCs w:val="24"/>
        </w:rPr>
        <w:t xml:space="preserve"> Contacts are S</w:t>
      </w:r>
      <w:r w:rsidR="008128B5" w:rsidRPr="007923C0">
        <w:rPr>
          <w:rFonts w:ascii="Times New Roman" w:hAnsi="Times New Roman" w:cs="Times New Roman"/>
          <w:sz w:val="24"/>
          <w:szCs w:val="24"/>
        </w:rPr>
        <w:t>a</w:t>
      </w:r>
      <w:r w:rsidRPr="007923C0">
        <w:rPr>
          <w:rFonts w:ascii="Times New Roman" w:hAnsi="Times New Roman" w:cs="Times New Roman"/>
          <w:sz w:val="24"/>
          <w:szCs w:val="24"/>
        </w:rPr>
        <w:t>ndy Carroll and Lydia Spears.</w:t>
      </w:r>
    </w:p>
    <w:p w:rsidR="008128B5" w:rsidRPr="007923C0" w:rsidRDefault="008128B5" w:rsidP="000A3BCE">
      <w:pPr>
        <w:pStyle w:val="ListParagraph"/>
        <w:ind w:left="0"/>
        <w:rPr>
          <w:rFonts w:ascii="Times New Roman" w:hAnsi="Times New Roman" w:cs="Times New Roman"/>
          <w:sz w:val="16"/>
          <w:szCs w:val="24"/>
        </w:rPr>
      </w:pPr>
    </w:p>
    <w:p w:rsidR="008128B5" w:rsidRDefault="008128B5" w:rsidP="000A3BCE">
      <w:pPr>
        <w:pStyle w:val="ListParagraph"/>
        <w:numPr>
          <w:ilvl w:val="0"/>
          <w:numId w:val="14"/>
        </w:numPr>
        <w:spacing w:after="200" w:line="276" w:lineRule="auto"/>
        <w:ind w:left="360"/>
        <w:rPr>
          <w:rFonts w:ascii="Times New Roman" w:hAnsi="Times New Roman" w:cs="Times New Roman"/>
          <w:sz w:val="24"/>
          <w:szCs w:val="24"/>
        </w:rPr>
      </w:pPr>
      <w:r w:rsidRPr="007923C0">
        <w:rPr>
          <w:rFonts w:ascii="Times New Roman" w:hAnsi="Times New Roman" w:cs="Times New Roman"/>
          <w:sz w:val="24"/>
          <w:szCs w:val="24"/>
        </w:rPr>
        <w:t>Westmoreland Mini Mule &amp; Donkey Show – after our experience with the show chair last year, a motion was made by Sally Lightner seconded by Bill Poole TDA participation in the show is contingent upon getting the show arena. No arena then we do not participate. Motion was passed. Theresa Puckett has been in</w:t>
      </w:r>
      <w:r w:rsidR="007923C0" w:rsidRPr="007923C0">
        <w:rPr>
          <w:rFonts w:ascii="Times New Roman" w:hAnsi="Times New Roman" w:cs="Times New Roman"/>
          <w:sz w:val="24"/>
          <w:szCs w:val="24"/>
        </w:rPr>
        <w:t xml:space="preserve"> contact</w:t>
      </w:r>
      <w:r w:rsidRPr="007923C0">
        <w:rPr>
          <w:rFonts w:ascii="Times New Roman" w:hAnsi="Times New Roman" w:cs="Times New Roman"/>
          <w:sz w:val="24"/>
          <w:szCs w:val="24"/>
        </w:rPr>
        <w:t xml:space="preserve"> with presenters of the show. She will let them know what we need to participate. Sally Lightner volunteered to help Theresa.</w:t>
      </w:r>
    </w:p>
    <w:p w:rsidR="00C83B1D" w:rsidRPr="00C83B1D" w:rsidRDefault="00C83B1D" w:rsidP="00C83B1D">
      <w:pPr>
        <w:pStyle w:val="ListParagraph"/>
        <w:rPr>
          <w:rFonts w:ascii="Times New Roman" w:hAnsi="Times New Roman" w:cs="Times New Roman"/>
          <w:sz w:val="24"/>
          <w:szCs w:val="24"/>
        </w:rPr>
      </w:pPr>
    </w:p>
    <w:p w:rsidR="00C83B1D" w:rsidRDefault="00C83B1D" w:rsidP="000A3BCE">
      <w:pPr>
        <w:pStyle w:val="ListParagraph"/>
        <w:numPr>
          <w:ilvl w:val="0"/>
          <w:numId w:val="14"/>
        </w:numPr>
        <w:spacing w:after="200" w:line="276" w:lineRule="auto"/>
        <w:ind w:left="360"/>
        <w:rPr>
          <w:rFonts w:ascii="Times New Roman" w:hAnsi="Times New Roman" w:cs="Times New Roman"/>
          <w:sz w:val="24"/>
          <w:szCs w:val="24"/>
        </w:rPr>
      </w:pPr>
      <w:r>
        <w:rPr>
          <w:rFonts w:ascii="Times New Roman" w:hAnsi="Times New Roman" w:cs="Times New Roman"/>
          <w:sz w:val="24"/>
          <w:szCs w:val="24"/>
        </w:rPr>
        <w:t xml:space="preserve">We were reminded that if you are show chairperson or are instrumental in hiring the show judge you </w:t>
      </w:r>
      <w:proofErr w:type="spellStart"/>
      <w:proofErr w:type="gramStart"/>
      <w:r>
        <w:rPr>
          <w:rFonts w:ascii="Times New Roman" w:hAnsi="Times New Roman" w:cs="Times New Roman"/>
          <w:sz w:val="24"/>
          <w:szCs w:val="24"/>
        </w:rPr>
        <w:t>can not</w:t>
      </w:r>
      <w:proofErr w:type="spellEnd"/>
      <w:proofErr w:type="gramEnd"/>
      <w:r>
        <w:rPr>
          <w:rFonts w:ascii="Times New Roman" w:hAnsi="Times New Roman" w:cs="Times New Roman"/>
          <w:sz w:val="24"/>
          <w:szCs w:val="24"/>
        </w:rPr>
        <w:t xml:space="preserve"> show at that show.</w:t>
      </w:r>
      <w:r w:rsidR="00EE61DD">
        <w:rPr>
          <w:rFonts w:ascii="Times New Roman" w:hAnsi="Times New Roman" w:cs="Times New Roman"/>
          <w:sz w:val="24"/>
          <w:szCs w:val="24"/>
        </w:rPr>
        <w:t xml:space="preserve"> Sally Lightner does not show and is willing to help whenever needed.</w:t>
      </w:r>
      <w:bookmarkStart w:id="0" w:name="_GoBack"/>
      <w:bookmarkEnd w:id="0"/>
    </w:p>
    <w:p w:rsidR="00852EB1" w:rsidRPr="00852EB1" w:rsidRDefault="00852EB1" w:rsidP="00852EB1">
      <w:pPr>
        <w:pStyle w:val="ListParagraph"/>
        <w:rPr>
          <w:rFonts w:ascii="Times New Roman" w:hAnsi="Times New Roman" w:cs="Times New Roman"/>
          <w:sz w:val="24"/>
          <w:szCs w:val="24"/>
        </w:rPr>
      </w:pPr>
    </w:p>
    <w:p w:rsidR="00C83B1D" w:rsidRDefault="00C83B1D" w:rsidP="000A3BCE">
      <w:pPr>
        <w:pStyle w:val="ListParagraph"/>
        <w:spacing w:after="200" w:line="276" w:lineRule="auto"/>
        <w:ind w:left="0"/>
        <w:rPr>
          <w:rFonts w:ascii="Times New Roman" w:hAnsi="Times New Roman" w:cs="Times New Roman"/>
          <w:b/>
          <w:sz w:val="24"/>
          <w:szCs w:val="24"/>
        </w:rPr>
      </w:pPr>
    </w:p>
    <w:p w:rsidR="003545C2" w:rsidRPr="007923C0" w:rsidRDefault="003545C2" w:rsidP="000A3BCE">
      <w:pPr>
        <w:pStyle w:val="ListParagraph"/>
        <w:spacing w:after="200" w:line="276" w:lineRule="auto"/>
        <w:ind w:left="0"/>
        <w:rPr>
          <w:rFonts w:ascii="Times New Roman" w:hAnsi="Times New Roman" w:cs="Times New Roman"/>
          <w:b/>
          <w:sz w:val="24"/>
          <w:szCs w:val="24"/>
        </w:rPr>
      </w:pPr>
      <w:r w:rsidRPr="007923C0">
        <w:rPr>
          <w:rFonts w:ascii="Times New Roman" w:hAnsi="Times New Roman" w:cs="Times New Roman"/>
          <w:b/>
          <w:sz w:val="24"/>
          <w:szCs w:val="24"/>
        </w:rPr>
        <w:lastRenderedPageBreak/>
        <w:t>Approved Judges</w:t>
      </w:r>
    </w:p>
    <w:p w:rsidR="003545C2" w:rsidRPr="007923C0" w:rsidRDefault="003545C2" w:rsidP="007923C0">
      <w:pPr>
        <w:pStyle w:val="NoSpacing"/>
        <w:rPr>
          <w:b/>
        </w:rPr>
      </w:pPr>
      <w:r w:rsidRPr="007923C0">
        <w:t xml:space="preserve">Don Townley </w:t>
      </w:r>
      <w:r w:rsidR="007923C0">
        <w:tab/>
      </w:r>
      <w:r w:rsidRPr="007923C0">
        <w:t>Dawn Ware</w:t>
      </w:r>
      <w:r w:rsidR="007923C0">
        <w:tab/>
      </w:r>
      <w:r w:rsidR="007923C0">
        <w:tab/>
      </w:r>
      <w:r w:rsidRPr="007923C0">
        <w:t xml:space="preserve">Kim Smith </w:t>
      </w:r>
      <w:r w:rsidR="007923C0">
        <w:tab/>
      </w:r>
      <w:r w:rsidR="007923C0">
        <w:tab/>
        <w:t>L</w:t>
      </w:r>
      <w:r w:rsidRPr="007923C0">
        <w:t>ori Puckett Love</w:t>
      </w:r>
    </w:p>
    <w:p w:rsidR="00F849AE" w:rsidRDefault="003545C2" w:rsidP="00542E3A">
      <w:pPr>
        <w:pStyle w:val="NoSpacing"/>
      </w:pPr>
      <w:r w:rsidRPr="007923C0">
        <w:t>Martha Day</w:t>
      </w:r>
      <w:r w:rsidR="007923C0">
        <w:tab/>
      </w:r>
      <w:r w:rsidR="007923C0">
        <w:tab/>
      </w:r>
      <w:r w:rsidRPr="007923C0">
        <w:t>Lee Little</w:t>
      </w:r>
      <w:r w:rsidR="007923C0">
        <w:tab/>
      </w:r>
      <w:r w:rsidR="007923C0">
        <w:tab/>
      </w:r>
      <w:r w:rsidRPr="007923C0">
        <w:t>Dale Barnett</w:t>
      </w:r>
    </w:p>
    <w:p w:rsidR="00542E3A" w:rsidRDefault="003545C2" w:rsidP="00542E3A">
      <w:pPr>
        <w:pStyle w:val="NoSpacing"/>
        <w:rPr>
          <w:rFonts w:ascii="Times New Roman" w:hAnsi="Times New Roman" w:cs="Times New Roman"/>
        </w:rPr>
      </w:pPr>
      <w:r w:rsidRPr="007923C0">
        <w:rPr>
          <w:rFonts w:ascii="Times New Roman" w:hAnsi="Times New Roman" w:cs="Times New Roman"/>
        </w:rPr>
        <w:t>Britany Conyers knows someone that may be interested in judging our shows.  She will request that a resume be sen</w:t>
      </w:r>
      <w:r w:rsidR="00542E3A" w:rsidRPr="007923C0">
        <w:rPr>
          <w:rFonts w:ascii="Times New Roman" w:hAnsi="Times New Roman" w:cs="Times New Roman"/>
        </w:rPr>
        <w:t>t to Sally Lightner</w:t>
      </w:r>
    </w:p>
    <w:p w:rsidR="00852EB1" w:rsidRPr="007923C0" w:rsidRDefault="00852EB1" w:rsidP="00852EB1">
      <w:pPr>
        <w:pStyle w:val="NoSpacing"/>
        <w:rPr>
          <w:rFonts w:ascii="Times New Roman" w:hAnsi="Times New Roman" w:cs="Times New Roman"/>
        </w:rPr>
      </w:pPr>
      <w:r w:rsidRPr="007923C0">
        <w:rPr>
          <w:rFonts w:ascii="Times New Roman" w:hAnsi="Times New Roman" w:cs="Times New Roman"/>
        </w:rPr>
        <w:t>************************************************************************************</w:t>
      </w:r>
    </w:p>
    <w:p w:rsidR="00852EB1" w:rsidRPr="00852EB1" w:rsidRDefault="00852EB1" w:rsidP="00852EB1">
      <w:pPr>
        <w:pStyle w:val="ListParagraph"/>
        <w:numPr>
          <w:ilvl w:val="0"/>
          <w:numId w:val="1"/>
        </w:numPr>
        <w:rPr>
          <w:rFonts w:ascii="Times New Roman" w:hAnsi="Times New Roman" w:cs="Times New Roman"/>
        </w:rPr>
      </w:pPr>
      <w:r w:rsidRPr="00852EB1">
        <w:rPr>
          <w:rFonts w:ascii="Times New Roman" w:hAnsi="Times New Roman" w:cs="Times New Roman"/>
        </w:rPr>
        <w:t>Show attire: Diana Poole motioned that the issue of T-Shirts and Ball caps be addressed as separate motion. Sally Lightner seconded the motion</w:t>
      </w:r>
      <w:r>
        <w:rPr>
          <w:rFonts w:ascii="Times New Roman" w:hAnsi="Times New Roman" w:cs="Times New Roman"/>
        </w:rPr>
        <w:t xml:space="preserve">. </w:t>
      </w:r>
    </w:p>
    <w:p w:rsidR="00852EB1" w:rsidRPr="007923C0" w:rsidRDefault="00852EB1" w:rsidP="00852EB1">
      <w:pPr>
        <w:pStyle w:val="ListParagraph"/>
        <w:numPr>
          <w:ilvl w:val="0"/>
          <w:numId w:val="15"/>
        </w:numPr>
        <w:rPr>
          <w:rFonts w:ascii="Times New Roman" w:hAnsi="Times New Roman" w:cs="Times New Roman"/>
          <w:sz w:val="24"/>
          <w:szCs w:val="24"/>
        </w:rPr>
      </w:pPr>
      <w:r w:rsidRPr="007923C0">
        <w:rPr>
          <w:rFonts w:ascii="Times New Roman" w:hAnsi="Times New Roman" w:cs="Times New Roman"/>
          <w:sz w:val="24"/>
          <w:szCs w:val="24"/>
        </w:rPr>
        <w:t>T Shirts will be allowed as long as the shirt does not have any writing, pictures or advertisements.</w:t>
      </w:r>
      <w:r>
        <w:rPr>
          <w:rFonts w:ascii="Times New Roman" w:hAnsi="Times New Roman" w:cs="Times New Roman"/>
          <w:sz w:val="24"/>
          <w:szCs w:val="24"/>
        </w:rPr>
        <w:t xml:space="preserve"> Motion passed.</w:t>
      </w:r>
      <w:r w:rsidRPr="00852EB1">
        <w:rPr>
          <w:rFonts w:ascii="Times New Roman" w:hAnsi="Times New Roman" w:cs="Times New Roman"/>
          <w:sz w:val="24"/>
          <w:szCs w:val="24"/>
        </w:rPr>
        <w:t xml:space="preserve"> </w:t>
      </w:r>
      <w:r w:rsidRPr="007923C0">
        <w:rPr>
          <w:rFonts w:ascii="Times New Roman" w:hAnsi="Times New Roman" w:cs="Times New Roman"/>
          <w:sz w:val="24"/>
          <w:szCs w:val="24"/>
        </w:rPr>
        <w:t>Diana Poole made the motion seconded by Dena Wilson. Motion passed.</w:t>
      </w:r>
    </w:p>
    <w:p w:rsidR="00852EB1" w:rsidRPr="007923C0" w:rsidRDefault="00852EB1" w:rsidP="00852EB1">
      <w:pPr>
        <w:pStyle w:val="ListParagraph"/>
        <w:numPr>
          <w:ilvl w:val="0"/>
          <w:numId w:val="15"/>
        </w:numPr>
        <w:rPr>
          <w:rFonts w:ascii="Times New Roman" w:hAnsi="Times New Roman" w:cs="Times New Roman"/>
          <w:sz w:val="24"/>
          <w:szCs w:val="24"/>
        </w:rPr>
      </w:pPr>
      <w:r w:rsidRPr="007923C0">
        <w:rPr>
          <w:rFonts w:ascii="Times New Roman" w:hAnsi="Times New Roman" w:cs="Times New Roman"/>
          <w:sz w:val="24"/>
          <w:szCs w:val="24"/>
        </w:rPr>
        <w:t xml:space="preserve">Baseball caps are allowed as long as they are in good taste. </w:t>
      </w:r>
      <w:r w:rsidRPr="00852EB1">
        <w:rPr>
          <w:rFonts w:ascii="Times New Roman" w:hAnsi="Times New Roman" w:cs="Times New Roman"/>
          <w:b/>
          <w:i/>
          <w:sz w:val="24"/>
          <w:szCs w:val="24"/>
        </w:rPr>
        <w:t>The show chairperson will have the discretion to determine “good taste”.</w:t>
      </w:r>
      <w:r w:rsidRPr="007923C0">
        <w:rPr>
          <w:rFonts w:ascii="Times New Roman" w:hAnsi="Times New Roman" w:cs="Times New Roman"/>
          <w:sz w:val="24"/>
          <w:szCs w:val="24"/>
        </w:rPr>
        <w:t xml:space="preserve"> Diana Poole made the motion seconded by Dena Wilson. Motion passed.</w:t>
      </w:r>
    </w:p>
    <w:p w:rsidR="003545C2" w:rsidRPr="00852EB1" w:rsidRDefault="003545C2" w:rsidP="00852EB1">
      <w:pPr>
        <w:pStyle w:val="ListParagraph"/>
        <w:numPr>
          <w:ilvl w:val="0"/>
          <w:numId w:val="1"/>
        </w:numPr>
        <w:rPr>
          <w:rFonts w:ascii="Times New Roman" w:hAnsi="Times New Roman" w:cs="Times New Roman"/>
        </w:rPr>
      </w:pPr>
      <w:r w:rsidRPr="00852EB1">
        <w:rPr>
          <w:rFonts w:ascii="Times New Roman" w:hAnsi="Times New Roman" w:cs="Times New Roman"/>
          <w:b/>
        </w:rPr>
        <w:t>Open discussion</w:t>
      </w:r>
      <w:r w:rsidRPr="00852EB1">
        <w:rPr>
          <w:rFonts w:ascii="Times New Roman" w:hAnsi="Times New Roman" w:cs="Times New Roman"/>
        </w:rPr>
        <w:t>:</w:t>
      </w:r>
    </w:p>
    <w:p w:rsidR="003545C2" w:rsidRDefault="008128B5" w:rsidP="00852EB1">
      <w:pPr>
        <w:pStyle w:val="ListParagraph"/>
        <w:numPr>
          <w:ilvl w:val="0"/>
          <w:numId w:val="16"/>
        </w:numPr>
        <w:rPr>
          <w:rFonts w:ascii="Times New Roman" w:hAnsi="Times New Roman" w:cs="Times New Roman"/>
        </w:rPr>
      </w:pPr>
      <w:r w:rsidRPr="00852EB1">
        <w:rPr>
          <w:rFonts w:ascii="Times New Roman" w:hAnsi="Times New Roman" w:cs="Times New Roman"/>
        </w:rPr>
        <w:t xml:space="preserve">Robert Hughes and Jerry Sircy suggested that we have a consistent class schedule for the shows. They are going to work </w:t>
      </w:r>
      <w:r w:rsidR="007923C0" w:rsidRPr="00852EB1">
        <w:rPr>
          <w:rFonts w:ascii="Times New Roman" w:hAnsi="Times New Roman" w:cs="Times New Roman"/>
        </w:rPr>
        <w:t xml:space="preserve">on </w:t>
      </w:r>
      <w:r w:rsidRPr="00852EB1">
        <w:rPr>
          <w:rFonts w:ascii="Times New Roman" w:hAnsi="Times New Roman" w:cs="Times New Roman"/>
        </w:rPr>
        <w:t xml:space="preserve">a </w:t>
      </w:r>
      <w:r w:rsidR="007923C0" w:rsidRPr="00852EB1">
        <w:rPr>
          <w:rFonts w:ascii="Times New Roman" w:hAnsi="Times New Roman" w:cs="Times New Roman"/>
        </w:rPr>
        <w:t>suggested schedule</w:t>
      </w:r>
      <w:r w:rsidRPr="00852EB1">
        <w:rPr>
          <w:rFonts w:ascii="Times New Roman" w:hAnsi="Times New Roman" w:cs="Times New Roman"/>
        </w:rPr>
        <w:t xml:space="preserve"> </w:t>
      </w:r>
      <w:r w:rsidR="003545C2" w:rsidRPr="00852EB1">
        <w:rPr>
          <w:rFonts w:ascii="Times New Roman" w:hAnsi="Times New Roman" w:cs="Times New Roman"/>
        </w:rPr>
        <w:t>to Sally,</w:t>
      </w:r>
      <w:r w:rsidRPr="00852EB1">
        <w:rPr>
          <w:rFonts w:ascii="Times New Roman" w:hAnsi="Times New Roman" w:cs="Times New Roman"/>
        </w:rPr>
        <w:t xml:space="preserve"> club president.  We feel that we should have more input at the shows.  However, it may be that the fairs would not care if we did not show. We will see what we can do</w:t>
      </w:r>
      <w:r w:rsidR="007923C0" w:rsidRPr="00852EB1">
        <w:rPr>
          <w:rFonts w:ascii="Times New Roman" w:hAnsi="Times New Roman" w:cs="Times New Roman"/>
        </w:rPr>
        <w:t>.</w:t>
      </w:r>
    </w:p>
    <w:p w:rsidR="00852EB1" w:rsidRPr="00852EB1" w:rsidRDefault="00852EB1" w:rsidP="00852EB1">
      <w:pPr>
        <w:pStyle w:val="ListParagraph"/>
        <w:rPr>
          <w:rFonts w:ascii="Times New Roman" w:hAnsi="Times New Roman" w:cs="Times New Roman"/>
        </w:rPr>
      </w:pPr>
    </w:p>
    <w:p w:rsidR="003545C2" w:rsidRDefault="003545C2" w:rsidP="00852EB1">
      <w:pPr>
        <w:pStyle w:val="ListParagraph"/>
        <w:numPr>
          <w:ilvl w:val="0"/>
          <w:numId w:val="16"/>
        </w:numPr>
        <w:rPr>
          <w:rFonts w:ascii="Times New Roman" w:hAnsi="Times New Roman" w:cs="Times New Roman"/>
        </w:rPr>
      </w:pPr>
      <w:r w:rsidRPr="00852EB1">
        <w:rPr>
          <w:rFonts w:ascii="Times New Roman" w:hAnsi="Times New Roman" w:cs="Times New Roman"/>
        </w:rPr>
        <w:t>Jerry Williams spoke on the MTSU scholarship in his honor that assists Vet students in paying for their education. He requested the club donate $1,000. This discussion was tabled and Sally will send out a letter to the membership to determine interest in donating to this scholarshi</w:t>
      </w:r>
      <w:r w:rsidR="00852EB1">
        <w:rPr>
          <w:rFonts w:ascii="Times New Roman" w:hAnsi="Times New Roman" w:cs="Times New Roman"/>
        </w:rPr>
        <w:t>p and how much ($500 or $1,000)</w:t>
      </w:r>
    </w:p>
    <w:p w:rsidR="00852EB1" w:rsidRPr="00852EB1" w:rsidRDefault="00852EB1" w:rsidP="00852EB1">
      <w:pPr>
        <w:pStyle w:val="ListParagraph"/>
        <w:rPr>
          <w:rFonts w:ascii="Times New Roman" w:hAnsi="Times New Roman" w:cs="Times New Roman"/>
        </w:rPr>
      </w:pPr>
    </w:p>
    <w:p w:rsidR="003545C2" w:rsidRDefault="003545C2" w:rsidP="00852EB1">
      <w:pPr>
        <w:pStyle w:val="ListParagraph"/>
        <w:numPr>
          <w:ilvl w:val="0"/>
          <w:numId w:val="16"/>
        </w:numPr>
        <w:rPr>
          <w:rFonts w:ascii="Times New Roman" w:hAnsi="Times New Roman" w:cs="Times New Roman"/>
        </w:rPr>
      </w:pPr>
      <w:r w:rsidRPr="00852EB1">
        <w:rPr>
          <w:rFonts w:ascii="Times New Roman" w:hAnsi="Times New Roman" w:cs="Times New Roman"/>
        </w:rPr>
        <w:t>Sally Lightner brought up the issue of the perception of the rules not being followed by all exhibitors. There have been many hard feelings result</w:t>
      </w:r>
      <w:r w:rsidR="000538AC" w:rsidRPr="00852EB1">
        <w:rPr>
          <w:rFonts w:ascii="Times New Roman" w:hAnsi="Times New Roman" w:cs="Times New Roman"/>
        </w:rPr>
        <w:t>ing</w:t>
      </w:r>
      <w:r w:rsidRPr="00852EB1">
        <w:rPr>
          <w:rFonts w:ascii="Times New Roman" w:hAnsi="Times New Roman" w:cs="Times New Roman"/>
        </w:rPr>
        <w:t xml:space="preserve"> from this perception. </w:t>
      </w:r>
      <w:r w:rsidR="000A3BCE" w:rsidRPr="00852EB1">
        <w:rPr>
          <w:rFonts w:ascii="Times New Roman" w:hAnsi="Times New Roman" w:cs="Times New Roman"/>
        </w:rPr>
        <w:t>Show chairperson is responsible for insuring the judge is aware of TDA rules. When</w:t>
      </w:r>
      <w:r w:rsidRPr="00852EB1">
        <w:rPr>
          <w:rFonts w:ascii="Times New Roman" w:hAnsi="Times New Roman" w:cs="Times New Roman"/>
        </w:rPr>
        <w:t xml:space="preserve"> </w:t>
      </w:r>
      <w:r w:rsidR="007923C0" w:rsidRPr="00852EB1">
        <w:rPr>
          <w:rFonts w:ascii="Times New Roman" w:hAnsi="Times New Roman" w:cs="Times New Roman"/>
        </w:rPr>
        <w:t xml:space="preserve">a </w:t>
      </w:r>
      <w:r w:rsidRPr="00852EB1">
        <w:rPr>
          <w:rFonts w:ascii="Times New Roman" w:hAnsi="Times New Roman" w:cs="Times New Roman"/>
        </w:rPr>
        <w:t>person has a dispute or concern</w:t>
      </w:r>
      <w:r w:rsidR="007923C0" w:rsidRPr="00852EB1">
        <w:rPr>
          <w:rFonts w:ascii="Times New Roman" w:hAnsi="Times New Roman" w:cs="Times New Roman"/>
        </w:rPr>
        <w:t xml:space="preserve">, </w:t>
      </w:r>
      <w:r w:rsidRPr="00852EB1">
        <w:rPr>
          <w:rFonts w:ascii="Times New Roman" w:hAnsi="Times New Roman" w:cs="Times New Roman"/>
        </w:rPr>
        <w:t>they are to t</w:t>
      </w:r>
      <w:r w:rsidR="00542E3A" w:rsidRPr="00852EB1">
        <w:rPr>
          <w:rFonts w:ascii="Times New Roman" w:hAnsi="Times New Roman" w:cs="Times New Roman"/>
        </w:rPr>
        <w:t>ake it to the show chairperson. I</w:t>
      </w:r>
      <w:r w:rsidRPr="00852EB1">
        <w:rPr>
          <w:rFonts w:ascii="Times New Roman" w:hAnsi="Times New Roman" w:cs="Times New Roman"/>
        </w:rPr>
        <w:t xml:space="preserve">f there is no TDA chairperson, </w:t>
      </w:r>
      <w:r w:rsidR="00542E3A" w:rsidRPr="00852EB1">
        <w:rPr>
          <w:rFonts w:ascii="Times New Roman" w:hAnsi="Times New Roman" w:cs="Times New Roman"/>
        </w:rPr>
        <w:t>the dispute or concern should be taken to any officer present at the show.  The chairperson or officer will discuss the dispute with the parties involved as soon as possible.  However, this will not change the outcome of the judge’s decision.</w:t>
      </w:r>
      <w:r w:rsidR="000A3BCE" w:rsidRPr="00852EB1">
        <w:rPr>
          <w:rFonts w:ascii="Times New Roman" w:hAnsi="Times New Roman" w:cs="Times New Roman"/>
        </w:rPr>
        <w:t xml:space="preserve"> Motion was made by Sally Lightner and seconded by Bill Poole. Motion passed.</w:t>
      </w:r>
    </w:p>
    <w:p w:rsidR="00852EB1" w:rsidRPr="00852EB1" w:rsidRDefault="00852EB1" w:rsidP="00852EB1">
      <w:pPr>
        <w:pStyle w:val="ListParagraph"/>
        <w:rPr>
          <w:rFonts w:ascii="Times New Roman" w:hAnsi="Times New Roman" w:cs="Times New Roman"/>
        </w:rPr>
      </w:pPr>
    </w:p>
    <w:p w:rsidR="0081471C" w:rsidRDefault="0081471C" w:rsidP="00852EB1">
      <w:pPr>
        <w:pStyle w:val="ListParagraph"/>
        <w:numPr>
          <w:ilvl w:val="0"/>
          <w:numId w:val="16"/>
        </w:numPr>
        <w:rPr>
          <w:rFonts w:ascii="Times New Roman" w:hAnsi="Times New Roman" w:cs="Times New Roman"/>
        </w:rPr>
      </w:pPr>
      <w:r w:rsidRPr="00852EB1">
        <w:rPr>
          <w:rFonts w:ascii="Times New Roman" w:hAnsi="Times New Roman" w:cs="Times New Roman"/>
        </w:rPr>
        <w:t>The fun day at Maury County Park in Columbia on May 17 was discussed. Theresa Puckett suggested an event in memory of Bob Dorris. The Bob Dorris Driving Experience will be part of the agenda for the day. Bill and Diana Poole will contact UT vet to conduct a Q&amp;A session.  Sally Lightner is working on a mock show for green donkeys and/or novice exhibitors.</w:t>
      </w:r>
    </w:p>
    <w:p w:rsidR="00852EB1" w:rsidRPr="00852EB1" w:rsidRDefault="00852EB1" w:rsidP="00852EB1">
      <w:pPr>
        <w:pStyle w:val="ListParagraph"/>
        <w:rPr>
          <w:rFonts w:ascii="Times New Roman" w:hAnsi="Times New Roman" w:cs="Times New Roman"/>
        </w:rPr>
      </w:pPr>
    </w:p>
    <w:p w:rsidR="00852EB1" w:rsidRDefault="00852EB1" w:rsidP="00852EB1">
      <w:pPr>
        <w:pStyle w:val="ListParagraph"/>
        <w:numPr>
          <w:ilvl w:val="0"/>
          <w:numId w:val="16"/>
        </w:numPr>
        <w:rPr>
          <w:rFonts w:ascii="Times New Roman" w:hAnsi="Times New Roman" w:cs="Times New Roman"/>
        </w:rPr>
      </w:pPr>
      <w:r>
        <w:rPr>
          <w:rFonts w:ascii="Times New Roman" w:hAnsi="Times New Roman" w:cs="Times New Roman"/>
        </w:rPr>
        <w:t>During our break, we</w:t>
      </w:r>
      <w:r w:rsidRPr="00852EB1">
        <w:rPr>
          <w:rFonts w:ascii="Times New Roman" w:hAnsi="Times New Roman" w:cs="Times New Roman"/>
        </w:rPr>
        <w:t xml:space="preserve"> drew for door prizes donated by Dayle Haworth (</w:t>
      </w:r>
      <w:proofErr w:type="gramStart"/>
      <w:r w:rsidRPr="00852EB1">
        <w:rPr>
          <w:rFonts w:ascii="Times New Roman" w:hAnsi="Times New Roman" w:cs="Times New Roman"/>
        </w:rPr>
        <w:t>2</w:t>
      </w:r>
      <w:proofErr w:type="gramEnd"/>
      <w:r w:rsidRPr="00852EB1">
        <w:rPr>
          <w:rFonts w:ascii="Times New Roman" w:hAnsi="Times New Roman" w:cs="Times New Roman"/>
        </w:rPr>
        <w:t xml:space="preserve"> halters), Dena Wilson (2 handmade signs), and Sally Lightner (flashlights). It is always fun to have door prizes.</w:t>
      </w:r>
    </w:p>
    <w:p w:rsidR="00446BE9" w:rsidRPr="007923C0" w:rsidRDefault="00542E3A" w:rsidP="00542E3A">
      <w:pPr>
        <w:rPr>
          <w:rFonts w:ascii="Times New Roman" w:hAnsi="Times New Roman" w:cs="Times New Roman"/>
        </w:rPr>
      </w:pPr>
      <w:r w:rsidRPr="007923C0">
        <w:rPr>
          <w:rFonts w:ascii="Times New Roman" w:hAnsi="Times New Roman" w:cs="Times New Roman"/>
        </w:rPr>
        <w:t>Dena Wilson made a motion to adjourn seconded by Sally Lightner.  Meeting was adjourned at 4:30pm</w:t>
      </w:r>
    </w:p>
    <w:sectPr w:rsidR="00446BE9" w:rsidRPr="007923C0" w:rsidSect="00542E3A">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5E32"/>
    <w:multiLevelType w:val="hybridMultilevel"/>
    <w:tmpl w:val="ED6AB4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58F425F"/>
    <w:multiLevelType w:val="hybridMultilevel"/>
    <w:tmpl w:val="E40EA23E"/>
    <w:lvl w:ilvl="0" w:tplc="D55E29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D60A3"/>
    <w:multiLevelType w:val="hybridMultilevel"/>
    <w:tmpl w:val="FC6C411C"/>
    <w:lvl w:ilvl="0" w:tplc="2E5AAF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7A4CD1"/>
    <w:multiLevelType w:val="hybridMultilevel"/>
    <w:tmpl w:val="08F88B74"/>
    <w:lvl w:ilvl="0" w:tplc="655877E6">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01292"/>
    <w:multiLevelType w:val="hybridMultilevel"/>
    <w:tmpl w:val="19809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F7D6E"/>
    <w:multiLevelType w:val="hybridMultilevel"/>
    <w:tmpl w:val="8538307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26C47998"/>
    <w:multiLevelType w:val="hybridMultilevel"/>
    <w:tmpl w:val="C7129028"/>
    <w:lvl w:ilvl="0" w:tplc="0409000F">
      <w:start w:val="1"/>
      <w:numFmt w:val="decimal"/>
      <w:lvlText w:val="%1."/>
      <w:lvlJc w:val="left"/>
      <w:pPr>
        <w:ind w:left="720" w:hanging="360"/>
      </w:pPr>
      <w:rPr>
        <w:rFonts w:hint="default"/>
      </w:rPr>
    </w:lvl>
    <w:lvl w:ilvl="1" w:tplc="B42C75FE">
      <w:start w:val="1"/>
      <w:numFmt w:val="bullet"/>
      <w:lvlText w:val=""/>
      <w:lvlJc w:val="left"/>
      <w:pPr>
        <w:ind w:left="1440" w:hanging="360"/>
      </w:pPr>
      <w:rPr>
        <w:rFonts w:ascii="Wingdings" w:hAnsi="Wingdings" w:hint="default"/>
        <w:b/>
        <w:i w:val="0"/>
        <w:sz w:val="36"/>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15390"/>
    <w:multiLevelType w:val="hybridMultilevel"/>
    <w:tmpl w:val="F36048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7BD1015"/>
    <w:multiLevelType w:val="hybridMultilevel"/>
    <w:tmpl w:val="4454DA34"/>
    <w:lvl w:ilvl="0" w:tplc="04090015">
      <w:start w:val="1"/>
      <w:numFmt w:val="upp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50120B0F"/>
    <w:multiLevelType w:val="hybridMultilevel"/>
    <w:tmpl w:val="C70E2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32502CA"/>
    <w:multiLevelType w:val="hybridMultilevel"/>
    <w:tmpl w:val="2E4A2B26"/>
    <w:lvl w:ilvl="0" w:tplc="04090013">
      <w:start w:val="1"/>
      <w:numFmt w:val="upperRoman"/>
      <w:lvlText w:val="%1."/>
      <w:lvlJc w:val="right"/>
      <w:pPr>
        <w:ind w:left="360" w:hanging="360"/>
      </w:pPr>
      <w:rPr>
        <w:b/>
      </w:rPr>
    </w:lvl>
    <w:lvl w:ilvl="1" w:tplc="0D1676BA">
      <w:start w:val="1"/>
      <w:numFmt w:val="upperLetter"/>
      <w:lvlText w:val="%2."/>
      <w:lvlJc w:val="left"/>
      <w:pPr>
        <w:ind w:left="540" w:hanging="360"/>
      </w:pPr>
      <w:rPr>
        <w:rFonts w:hint="default"/>
        <w:b/>
      </w:rPr>
    </w:lvl>
    <w:lvl w:ilvl="2" w:tplc="6232B7E6">
      <w:numFmt w:val="bullet"/>
      <w:lvlText w:val="-"/>
      <w:lvlJc w:val="left"/>
      <w:pPr>
        <w:ind w:left="1440" w:hanging="360"/>
      </w:pPr>
      <w:rPr>
        <w:rFonts w:ascii="Arial" w:eastAsiaTheme="minorHAnsi" w:hAnsi="Arial" w:cs="Arial" w:hint="default"/>
      </w:r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nsid w:val="5AD13D3D"/>
    <w:multiLevelType w:val="hybridMultilevel"/>
    <w:tmpl w:val="24D683F8"/>
    <w:lvl w:ilvl="0" w:tplc="56928F16">
      <w:start w:val="1"/>
      <w:numFmt w:val="upperLetter"/>
      <w:lvlText w:val="%1."/>
      <w:lvlJc w:val="left"/>
      <w:pPr>
        <w:ind w:left="1800" w:hanging="360"/>
      </w:pPr>
      <w:rPr>
        <w:rFont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7C53303"/>
    <w:multiLevelType w:val="hybridMultilevel"/>
    <w:tmpl w:val="4A007A6C"/>
    <w:lvl w:ilvl="0" w:tplc="04090015">
      <w:start w:val="1"/>
      <w:numFmt w:val="upperLetter"/>
      <w:lvlText w:val="%1."/>
      <w:lvlJc w:val="left"/>
      <w:pPr>
        <w:ind w:left="540" w:hanging="360"/>
      </w:pPr>
      <w:rPr>
        <w:rFonts w:hint="default"/>
      </w:rPr>
    </w:lvl>
    <w:lvl w:ilvl="1" w:tplc="6232B7E6">
      <w:numFmt w:val="bullet"/>
      <w:lvlText w:val="-"/>
      <w:lvlJc w:val="left"/>
      <w:pPr>
        <w:ind w:left="1260" w:hanging="360"/>
      </w:pPr>
      <w:rPr>
        <w:rFonts w:ascii="Arial" w:eastAsiaTheme="minorHAnsi" w:hAnsi="Arial" w:cs="Aria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6ACE34AC"/>
    <w:multiLevelType w:val="hybridMultilevel"/>
    <w:tmpl w:val="BB88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B753E"/>
    <w:multiLevelType w:val="hybridMultilevel"/>
    <w:tmpl w:val="36860EE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7C407928"/>
    <w:multiLevelType w:val="hybridMultilevel"/>
    <w:tmpl w:val="8A541B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8"/>
  </w:num>
  <w:num w:numId="3">
    <w:abstractNumId w:val="2"/>
  </w:num>
  <w:num w:numId="4">
    <w:abstractNumId w:val="12"/>
  </w:num>
  <w:num w:numId="5">
    <w:abstractNumId w:val="6"/>
  </w:num>
  <w:num w:numId="6">
    <w:abstractNumId w:val="0"/>
  </w:num>
  <w:num w:numId="7">
    <w:abstractNumId w:val="13"/>
  </w:num>
  <w:num w:numId="8">
    <w:abstractNumId w:val="15"/>
  </w:num>
  <w:num w:numId="9">
    <w:abstractNumId w:val="9"/>
  </w:num>
  <w:num w:numId="10">
    <w:abstractNumId w:val="7"/>
  </w:num>
  <w:num w:numId="11">
    <w:abstractNumId w:val="4"/>
  </w:num>
  <w:num w:numId="12">
    <w:abstractNumId w:val="14"/>
  </w:num>
  <w:num w:numId="13">
    <w:abstractNumId w:val="5"/>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5B"/>
    <w:rsid w:val="000538AC"/>
    <w:rsid w:val="0009305F"/>
    <w:rsid w:val="000A3BCE"/>
    <w:rsid w:val="001C40C1"/>
    <w:rsid w:val="002557DF"/>
    <w:rsid w:val="002C135B"/>
    <w:rsid w:val="003545C2"/>
    <w:rsid w:val="00413F01"/>
    <w:rsid w:val="004232EA"/>
    <w:rsid w:val="00446BE9"/>
    <w:rsid w:val="004B5812"/>
    <w:rsid w:val="004E77A9"/>
    <w:rsid w:val="00514D7E"/>
    <w:rsid w:val="00542E3A"/>
    <w:rsid w:val="0071361C"/>
    <w:rsid w:val="0072659C"/>
    <w:rsid w:val="007923C0"/>
    <w:rsid w:val="008128B5"/>
    <w:rsid w:val="0081471C"/>
    <w:rsid w:val="00852EB1"/>
    <w:rsid w:val="008815F0"/>
    <w:rsid w:val="00B10731"/>
    <w:rsid w:val="00B24EF7"/>
    <w:rsid w:val="00BE40FE"/>
    <w:rsid w:val="00C83B1D"/>
    <w:rsid w:val="00D6075F"/>
    <w:rsid w:val="00E434DB"/>
    <w:rsid w:val="00EE61DD"/>
    <w:rsid w:val="00F8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35B"/>
    <w:pPr>
      <w:spacing w:after="0" w:line="240" w:lineRule="auto"/>
    </w:pPr>
  </w:style>
  <w:style w:type="table" w:styleId="TableGrid">
    <w:name w:val="Table Grid"/>
    <w:basedOn w:val="TableNormal"/>
    <w:uiPriority w:val="39"/>
    <w:rsid w:val="00446BE9"/>
    <w:pPr>
      <w:spacing w:after="0" w:line="240" w:lineRule="auto"/>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6BE9"/>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12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35B"/>
    <w:pPr>
      <w:spacing w:after="0" w:line="240" w:lineRule="auto"/>
    </w:pPr>
  </w:style>
  <w:style w:type="table" w:styleId="TableGrid">
    <w:name w:val="Table Grid"/>
    <w:basedOn w:val="TableNormal"/>
    <w:uiPriority w:val="39"/>
    <w:rsid w:val="00446BE9"/>
    <w:pPr>
      <w:spacing w:after="0" w:line="240" w:lineRule="auto"/>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6BE9"/>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12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1408-0A72-4CF9-ACAB-C4C3D89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7</cp:revision>
  <cp:lastPrinted>2014-02-20T04:52:00Z</cp:lastPrinted>
  <dcterms:created xsi:type="dcterms:W3CDTF">2014-02-20T02:52:00Z</dcterms:created>
  <dcterms:modified xsi:type="dcterms:W3CDTF">2014-02-22T02:01:00Z</dcterms:modified>
</cp:coreProperties>
</file>